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87DFE">
      <w:pPr>
        <w:rPr>
          <w:rFonts w:eastAsia="仿宋_GB2312"/>
          <w:sz w:val="84"/>
        </w:rPr>
      </w:pPr>
    </w:p>
    <w:p w14:paraId="00E9EB66">
      <w:pPr>
        <w:ind w:right="105"/>
        <w:jc w:val="right"/>
        <w:rPr>
          <w:rFonts w:eastAsia="黑体"/>
          <w:b/>
          <w:spacing w:val="40"/>
          <w:w w:val="66"/>
          <w:sz w:val="60"/>
          <w:szCs w:val="60"/>
        </w:rPr>
      </w:pPr>
      <w:r>
        <w:rPr>
          <w:rFonts w:hint="eastAsia" w:eastAsia="黑体"/>
          <w:b/>
          <w:spacing w:val="40"/>
          <w:w w:val="66"/>
          <w:sz w:val="60"/>
          <w:szCs w:val="60"/>
        </w:rPr>
        <w:t>天津艺术职业学院保安服务项目</w: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720090" cy="0"/>
                <wp:effectExtent l="0" t="95250" r="4445"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7.4pt;height:0pt;width:56.7pt;z-index:251659264;mso-width-relative:page;mso-height-relative:page;" filled="f" stroked="t" coordsize="21600,21600" o:gfxdata="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u5YJ6Jb&#10;yebYbGZ+rwbNMPez27e0JH/aOfv3Hx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sIvGnWAAAA&#10;CAEAAA8AAAAAAAAAAQAgAAAAIgAAAGRycy9kb3ducmV2LnhtbFBLAQIUABQAAAAIAIdO4kDMH89D&#10;5gEAAKsDAAAOAAAAAAAAAAEAIAAAACUBAABkcnMvZTJvRG9jLnhtbFBLBQYAAAAABgAGAFkBAAB9&#10;BQAAAAA=&#10;">
                <v:fill on="f" focussize="0,0"/>
                <v:stroke weight="15pt" color="#4B69B5" joinstyle="round"/>
                <v:imagedata o:title=""/>
                <o:lock v:ext="edit" aspectratio="f"/>
              </v:line>
            </w:pict>
          </mc:Fallback>
        </mc:AlternateContent>
      </w:r>
    </w:p>
    <w:p w14:paraId="7BA1B313">
      <w:pPr>
        <w:ind w:right="105"/>
        <w:jc w:val="right"/>
        <w:rPr>
          <w:rFonts w:eastAsia="黑体"/>
          <w:b/>
          <w:spacing w:val="40"/>
          <w:w w:val="66"/>
          <w:sz w:val="60"/>
          <w:szCs w:val="60"/>
        </w:rPr>
      </w:pPr>
      <w:r>
        <w:rPr>
          <w:rFonts w:eastAsia="黑体"/>
          <w:b/>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14:paraId="577411C8">
      <w:pPr>
        <w:ind w:right="1025"/>
        <w:jc w:val="center"/>
        <w:rPr>
          <w:rFonts w:eastAsia="黑体"/>
          <w:b/>
          <w:spacing w:val="40"/>
          <w:w w:val="66"/>
          <w:sz w:val="60"/>
          <w:szCs w:val="60"/>
        </w:rPr>
      </w:pPr>
    </w:p>
    <w:p w14:paraId="1C1A29A3">
      <w:pPr>
        <w:jc w:val="center"/>
        <w:rPr>
          <w:rFonts w:eastAsia="黑体"/>
          <w:b/>
          <w:spacing w:val="40"/>
          <w:w w:val="66"/>
          <w:sz w:val="15"/>
          <w:szCs w:val="15"/>
        </w:rPr>
      </w:pPr>
      <w:r>
        <w:rPr>
          <w:rFonts w:eastAsia="黑体"/>
          <w:b/>
          <w:spacing w:val="40"/>
          <w:w w:val="66"/>
          <w:sz w:val="56"/>
          <w:szCs w:val="56"/>
        </w:rPr>
        <w:t xml:space="preserve">            </w:t>
      </w:r>
    </w:p>
    <w:p w14:paraId="22042EB4">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TGPC-2025-D-0746</w:t>
      </w:r>
      <w:r>
        <w:rPr>
          <w:rFonts w:eastAsia="黑体"/>
          <w:spacing w:val="40"/>
          <w:w w:val="66"/>
          <w:sz w:val="32"/>
          <w:szCs w:val="32"/>
        </w:rPr>
        <w:t>）</w:t>
      </w:r>
    </w:p>
    <w:p w14:paraId="6827F104">
      <w:pPr>
        <w:rPr>
          <w:sz w:val="40"/>
        </w:rPr>
      </w:pPr>
    </w:p>
    <w:p w14:paraId="3CEE6624">
      <w:pPr>
        <w:rPr>
          <w:sz w:val="36"/>
        </w:rPr>
      </w:pPr>
    </w:p>
    <w:p w14:paraId="748F970F">
      <w:pPr>
        <w:rPr>
          <w:sz w:val="36"/>
        </w:rPr>
      </w:pPr>
    </w:p>
    <w:p w14:paraId="310C4525">
      <w:pPr>
        <w:rPr>
          <w:sz w:val="36"/>
        </w:rPr>
      </w:pPr>
    </w:p>
    <w:p w14:paraId="22E5521D">
      <w:pPr>
        <w:rPr>
          <w:sz w:val="36"/>
        </w:rPr>
      </w:pPr>
    </w:p>
    <w:p w14:paraId="23E54573">
      <w:pPr>
        <w:rPr>
          <w:sz w:val="36"/>
        </w:rPr>
      </w:pPr>
    </w:p>
    <w:p w14:paraId="2F80687B">
      <w:pPr>
        <w:rPr>
          <w:sz w:val="36"/>
        </w:rPr>
      </w:pPr>
    </w:p>
    <w:p w14:paraId="10F12D39">
      <w:pPr>
        <w:rPr>
          <w:sz w:val="36"/>
        </w:rPr>
      </w:pPr>
    </w:p>
    <w:p w14:paraId="4A16DF9E">
      <w:pPr>
        <w:rPr>
          <w:sz w:val="36"/>
        </w:rPr>
      </w:pPr>
    </w:p>
    <w:p w14:paraId="285DB639">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54A815DA">
      <w:pPr>
        <w:tabs>
          <w:tab w:val="left" w:pos="3281"/>
          <w:tab w:val="center" w:pos="4711"/>
        </w:tabs>
        <w:jc w:val="center"/>
        <w:rPr>
          <w:rFonts w:hint="eastAsia" w:eastAsia="仿宋_GB2312"/>
          <w:b/>
          <w:bCs/>
          <w:kern w:val="0"/>
          <w:sz w:val="44"/>
          <w:szCs w:val="44"/>
          <w:lang w:eastAsia="zh-CN"/>
        </w:rPr>
      </w:pPr>
      <w:r>
        <w:rPr>
          <w:rFonts w:eastAsia="仿宋_GB2312"/>
          <w:b/>
          <w:bCs/>
          <w:kern w:val="0"/>
          <w:sz w:val="44"/>
          <w:szCs w:val="44"/>
        </w:rPr>
        <w:t>202</w:t>
      </w:r>
      <w:r>
        <w:rPr>
          <w:rFonts w:hint="eastAsia" w:eastAsia="仿宋_GB2312"/>
          <w:b/>
          <w:bCs/>
          <w:kern w:val="0"/>
          <w:sz w:val="44"/>
          <w:szCs w:val="44"/>
        </w:rPr>
        <w:t>5</w:t>
      </w:r>
      <w:r>
        <w:rPr>
          <w:rFonts w:eastAsia="仿宋_GB2312"/>
          <w:b/>
          <w:bCs/>
          <w:kern w:val="0"/>
          <w:sz w:val="44"/>
          <w:szCs w:val="44"/>
        </w:rPr>
        <w:t>.</w:t>
      </w:r>
      <w:r>
        <w:rPr>
          <w:rFonts w:hint="eastAsia" w:eastAsia="仿宋_GB2312"/>
          <w:b/>
          <w:bCs/>
          <w:kern w:val="0"/>
          <w:sz w:val="44"/>
          <w:szCs w:val="44"/>
          <w:lang w:val="en-US" w:eastAsia="zh-CN"/>
        </w:rPr>
        <w:t>7</w:t>
      </w:r>
    </w:p>
    <w:p w14:paraId="69826B2B">
      <w:pPr>
        <w:widowControl/>
        <w:jc w:val="left"/>
        <w:rPr>
          <w:rFonts w:eastAsia="仿宋_GB2312"/>
          <w:b/>
          <w:bCs/>
          <w:kern w:val="0"/>
          <w:sz w:val="44"/>
          <w:szCs w:val="44"/>
        </w:rPr>
      </w:pPr>
    </w:p>
    <w:p w14:paraId="5ABAD23E">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333317C1">
      <w:pPr>
        <w:ind w:firstLine="408" w:firstLineChars="100"/>
        <w:jc w:val="center"/>
        <w:rPr>
          <w:b/>
          <w:spacing w:val="20"/>
          <w:w w:val="80"/>
          <w:sz w:val="48"/>
          <w:szCs w:val="48"/>
        </w:rPr>
      </w:pPr>
      <w:r>
        <w:rPr>
          <w:b/>
          <w:spacing w:val="20"/>
          <w:w w:val="80"/>
          <w:sz w:val="48"/>
          <w:szCs w:val="48"/>
        </w:rPr>
        <w:t>目  录</w:t>
      </w:r>
    </w:p>
    <w:p w14:paraId="6327FD5E">
      <w:pPr>
        <w:spacing w:line="560" w:lineRule="exact"/>
        <w:ind w:right="-141" w:rightChars="-73"/>
        <w:rPr>
          <w:b/>
          <w:sz w:val="24"/>
        </w:rPr>
      </w:pPr>
      <w:r>
        <w:rPr>
          <w:b/>
          <w:sz w:val="24"/>
        </w:rPr>
        <w:t>第一部分  投标邀请函</w:t>
      </w:r>
    </w:p>
    <w:p w14:paraId="2B81CDDD">
      <w:pPr>
        <w:spacing w:line="560" w:lineRule="exact"/>
        <w:ind w:right="-141" w:rightChars="-73"/>
        <w:rPr>
          <w:b/>
          <w:sz w:val="24"/>
        </w:rPr>
      </w:pPr>
    </w:p>
    <w:p w14:paraId="746ECBB8">
      <w:pPr>
        <w:spacing w:line="560" w:lineRule="exact"/>
        <w:ind w:right="-141" w:rightChars="-73"/>
        <w:rPr>
          <w:b/>
          <w:sz w:val="24"/>
        </w:rPr>
      </w:pPr>
      <w:r>
        <w:rPr>
          <w:b/>
          <w:sz w:val="24"/>
        </w:rPr>
        <w:t>第二部分  招标项目要求</w:t>
      </w:r>
    </w:p>
    <w:p w14:paraId="5675F3F3">
      <w:pPr>
        <w:spacing w:line="560" w:lineRule="exact"/>
        <w:ind w:right="-141" w:rightChars="-73"/>
        <w:rPr>
          <w:b/>
          <w:sz w:val="24"/>
        </w:rPr>
      </w:pPr>
    </w:p>
    <w:p w14:paraId="4A692709">
      <w:pPr>
        <w:spacing w:line="560" w:lineRule="exact"/>
        <w:ind w:right="-141" w:rightChars="-73"/>
        <w:rPr>
          <w:b/>
          <w:sz w:val="24"/>
        </w:rPr>
      </w:pPr>
      <w:r>
        <w:rPr>
          <w:b/>
          <w:sz w:val="24"/>
        </w:rPr>
        <w:t>第三部分  投标须知</w:t>
      </w:r>
    </w:p>
    <w:p w14:paraId="1364AA76">
      <w:pPr>
        <w:spacing w:line="560" w:lineRule="exact"/>
        <w:ind w:right="-141" w:rightChars="-73"/>
        <w:rPr>
          <w:sz w:val="24"/>
        </w:rPr>
      </w:pPr>
    </w:p>
    <w:p w14:paraId="48B31222">
      <w:pPr>
        <w:spacing w:line="560" w:lineRule="exact"/>
        <w:rPr>
          <w:b/>
          <w:sz w:val="24"/>
        </w:rPr>
      </w:pPr>
      <w:r>
        <w:rPr>
          <w:b/>
          <w:sz w:val="24"/>
        </w:rPr>
        <w:t>第四部分  合同条款</w:t>
      </w:r>
    </w:p>
    <w:p w14:paraId="6685EDB9">
      <w:pPr>
        <w:spacing w:line="560" w:lineRule="exact"/>
        <w:rPr>
          <w:sz w:val="24"/>
        </w:rPr>
      </w:pPr>
    </w:p>
    <w:p w14:paraId="551E8ED9">
      <w:pPr>
        <w:spacing w:line="560" w:lineRule="exact"/>
        <w:rPr>
          <w:sz w:val="24"/>
        </w:rPr>
      </w:pPr>
      <w:r>
        <w:rPr>
          <w:b/>
          <w:sz w:val="24"/>
        </w:rPr>
        <w:t>第五部分  投标文件格式</w:t>
      </w:r>
    </w:p>
    <w:p w14:paraId="5BB5014D">
      <w:pPr>
        <w:rPr>
          <w:sz w:val="24"/>
        </w:rPr>
      </w:pPr>
    </w:p>
    <w:p w14:paraId="5AA63310">
      <w:pPr>
        <w:rPr>
          <w:sz w:val="24"/>
        </w:rPr>
      </w:pPr>
    </w:p>
    <w:p w14:paraId="1FB62529">
      <w:pPr>
        <w:rPr>
          <w:sz w:val="24"/>
        </w:rPr>
      </w:pPr>
    </w:p>
    <w:p w14:paraId="73365A7E">
      <w:pPr>
        <w:rPr>
          <w:sz w:val="24"/>
        </w:rPr>
      </w:pPr>
    </w:p>
    <w:p w14:paraId="4C1D7E6B">
      <w:pPr>
        <w:rPr>
          <w:sz w:val="24"/>
        </w:rPr>
      </w:pPr>
    </w:p>
    <w:p w14:paraId="44ACC68B">
      <w:pPr>
        <w:rPr>
          <w:sz w:val="24"/>
        </w:rPr>
      </w:pPr>
    </w:p>
    <w:p w14:paraId="09776525">
      <w:pPr>
        <w:rPr>
          <w:b/>
        </w:rPr>
      </w:pPr>
    </w:p>
    <w:p w14:paraId="6EEE61F2">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5DF5EF6A">
      <w:pPr>
        <w:pStyle w:val="16"/>
        <w:rPr>
          <w:rFonts w:ascii="Times New Roman" w:hAnsi="Times New Roman"/>
        </w:rPr>
      </w:pPr>
      <w:r>
        <w:rPr>
          <w:rFonts w:ascii="Times New Roman" w:hAnsi="Times New Roman"/>
        </w:rPr>
        <w:t>第一部分  投标邀请函</w:t>
      </w:r>
      <w:bookmarkEnd w:id="0"/>
    </w:p>
    <w:p w14:paraId="1DAA4EAE">
      <w:pPr>
        <w:pStyle w:val="29"/>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天津艺术职业学院</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天津艺术职业学院保安服务项目</w:t>
      </w:r>
      <w:r>
        <w:rPr>
          <w:rFonts w:ascii="Times New Roman" w:hAnsi="Times New Roman" w:cs="Times New Roman" w:eastAsiaTheme="minorEastAsia"/>
          <w:color w:val="auto"/>
          <w:szCs w:val="32"/>
        </w:rPr>
        <w:t>实施政府采购。现欢迎合格的供应商参加投标。</w:t>
      </w:r>
    </w:p>
    <w:p w14:paraId="13951396">
      <w:pPr>
        <w:pStyle w:val="29"/>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44732FD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14:paraId="7FB2179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天津艺术职业学院保安服务项目</w:t>
      </w:r>
      <w:r>
        <w:rPr>
          <w:rFonts w:ascii="Times New Roman" w:hAnsi="Times New Roman" w:eastAsia="宋体" w:cs="Times New Roman"/>
          <w:color w:val="auto"/>
        </w:rPr>
        <w:t xml:space="preserve">  </w:t>
      </w:r>
    </w:p>
    <w:p w14:paraId="2669A32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TGPC-2025-D-0746</w:t>
      </w:r>
    </w:p>
    <w:p w14:paraId="52D0E7E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14:paraId="648CED2A">
      <w:pPr>
        <w:pStyle w:val="29"/>
        <w:spacing w:line="360" w:lineRule="auto"/>
        <w:ind w:firstLine="448" w:firstLineChars="200"/>
        <w:jc w:val="both"/>
        <w:rPr>
          <w:rFonts w:hint="eastAsia" w:ascii="Times New Roman" w:hAnsi="Times New Roman" w:eastAsia="宋体" w:cs="Times New Roman"/>
          <w:color w:val="auto"/>
          <w:lang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lang w:val="en-US" w:eastAsia="zh-CN"/>
        </w:rPr>
        <w:t>河东校区保安服务1项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r>
        <w:rPr>
          <w:rFonts w:hint="eastAsia" w:ascii="Times New Roman" w:hAnsi="Times New Roman" w:eastAsia="宋体" w:cs="Times New Roman"/>
          <w:color w:val="auto"/>
          <w:lang w:eastAsia="zh-CN"/>
        </w:rPr>
        <w:t>；</w:t>
      </w:r>
    </w:p>
    <w:p w14:paraId="2977CC9A">
      <w:pPr>
        <w:pStyle w:val="29"/>
        <w:spacing w:line="360" w:lineRule="auto"/>
        <w:ind w:firstLine="448" w:firstLineChars="200"/>
        <w:jc w:val="both"/>
        <w:rPr>
          <w:rFonts w:hint="eastAsia" w:ascii="Times New Roman" w:hAnsi="Times New Roman" w:eastAsia="宋体" w:cs="Times New Roman"/>
          <w:color w:val="auto"/>
          <w:lang w:eastAsia="zh-CN"/>
        </w:rPr>
      </w:pPr>
      <w:r>
        <w:rPr>
          <w:rFonts w:ascii="Times New Roman" w:hAnsi="Times New Roman" w:eastAsia="宋体" w:cs="Times New Roman"/>
          <w:color w:val="auto"/>
        </w:rPr>
        <w:t>第二包：</w:t>
      </w:r>
      <w:r>
        <w:rPr>
          <w:rFonts w:hint="eastAsia" w:ascii="Times New Roman" w:hAnsi="Times New Roman" w:eastAsia="宋体" w:cs="Times New Roman"/>
          <w:color w:val="auto"/>
          <w:lang w:val="en-US" w:eastAsia="zh-CN"/>
        </w:rPr>
        <w:t>南开校区保安服务1项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r>
        <w:rPr>
          <w:rFonts w:hint="eastAsia" w:ascii="Times New Roman" w:hAnsi="Times New Roman" w:eastAsia="宋体" w:cs="Times New Roman"/>
          <w:color w:val="auto"/>
          <w:lang w:eastAsia="zh-CN"/>
        </w:rPr>
        <w:t>。</w:t>
      </w:r>
    </w:p>
    <w:p w14:paraId="696CC03A">
      <w:pPr>
        <w:tabs>
          <w:tab w:val="left" w:pos="210"/>
        </w:tabs>
        <w:autoSpaceDE w:val="0"/>
        <w:autoSpaceDN w:val="0"/>
        <w:adjustRightInd w:val="0"/>
        <w:spacing w:line="360" w:lineRule="auto"/>
        <w:ind w:firstLine="448" w:firstLineChars="200"/>
        <w:outlineLvl w:val="0"/>
        <w:rPr>
          <w:sz w:val="24"/>
          <w:szCs w:val="24"/>
          <w:lang w:val="zh-CN"/>
        </w:rPr>
      </w:pPr>
      <w:r>
        <w:rPr>
          <w:sz w:val="24"/>
          <w:szCs w:val="24"/>
          <w:lang w:val="zh-CN"/>
        </w:rPr>
        <w:t>三、项目预算</w:t>
      </w:r>
    </w:p>
    <w:p w14:paraId="236C2713">
      <w:pPr>
        <w:pStyle w:val="29"/>
        <w:spacing w:line="360" w:lineRule="auto"/>
        <w:ind w:firstLine="448" w:firstLineChars="200"/>
        <w:jc w:val="both"/>
        <w:rPr>
          <w:rFonts w:hint="default" w:ascii="Times New Roman" w:hAnsi="Times New Roman" w:eastAsia="宋体" w:cs="Times New Roman"/>
          <w:color w:val="auto"/>
          <w:lang w:val="en-US"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lang w:val="en-US" w:eastAsia="zh-CN"/>
        </w:rPr>
        <w:t>1140000元；</w:t>
      </w:r>
    </w:p>
    <w:p w14:paraId="125C893B">
      <w:pPr>
        <w:pStyle w:val="29"/>
        <w:spacing w:line="360" w:lineRule="auto"/>
        <w:ind w:firstLine="448" w:firstLineChars="200"/>
        <w:jc w:val="both"/>
        <w:rPr>
          <w:rFonts w:hint="default" w:ascii="Times New Roman" w:hAnsi="Times New Roman" w:eastAsia="宋体" w:cs="Times New Roman"/>
          <w:color w:val="auto"/>
          <w:lang w:val="en-US" w:eastAsia="zh-CN"/>
        </w:rPr>
      </w:pPr>
      <w:r>
        <w:rPr>
          <w:rFonts w:ascii="Times New Roman" w:hAnsi="Times New Roman" w:eastAsia="宋体" w:cs="Times New Roman"/>
          <w:color w:val="auto"/>
        </w:rPr>
        <w:t>第二包：</w:t>
      </w:r>
      <w:r>
        <w:rPr>
          <w:rFonts w:hint="eastAsia" w:ascii="Times New Roman" w:hAnsi="Times New Roman" w:eastAsia="宋体" w:cs="Times New Roman"/>
          <w:color w:val="auto"/>
          <w:lang w:val="en-US" w:eastAsia="zh-CN"/>
        </w:rPr>
        <w:t>810000元。</w:t>
      </w:r>
    </w:p>
    <w:p w14:paraId="1C1B6EA9">
      <w:pPr>
        <w:pStyle w:val="29"/>
        <w:spacing w:line="360" w:lineRule="auto"/>
        <w:ind w:firstLine="448" w:firstLineChars="200"/>
        <w:jc w:val="both"/>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四</w:t>
      </w:r>
      <w:r>
        <w:rPr>
          <w:rFonts w:cs="Times New Roman" w:asciiTheme="minorEastAsia" w:hAnsiTheme="minorEastAsia" w:eastAsiaTheme="minorEastAsia"/>
          <w:color w:val="auto"/>
        </w:rPr>
        <w:t>、供应商资格要求（实质性要求）</w:t>
      </w:r>
    </w:p>
    <w:p w14:paraId="6FB6C493">
      <w:pPr>
        <w:pStyle w:val="29"/>
        <w:spacing w:line="360" w:lineRule="auto"/>
        <w:ind w:firstLine="448"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（一）</w:t>
      </w:r>
      <w:r>
        <w:rPr>
          <w:rFonts w:ascii="Times New Roman" w:hAnsi="Times New Roman" w:eastAsia="宋体" w:cs="Times New Roman"/>
          <w:color w:val="auto"/>
        </w:rPr>
        <w:t>投标人</w:t>
      </w:r>
      <w:r>
        <w:rPr>
          <w:rFonts w:hint="eastAsia" w:ascii="Times New Roman" w:hAnsi="Times New Roman" w:eastAsia="宋体" w:cs="Times New Roman"/>
          <w:color w:val="auto"/>
        </w:rPr>
        <w:t>应</w:t>
      </w:r>
      <w:r>
        <w:rPr>
          <w:rFonts w:ascii="Times New Roman" w:hAnsi="Times New Roman" w:eastAsia="宋体" w:cs="Times New Roman"/>
          <w:color w:val="auto"/>
        </w:rPr>
        <w:t>具备《保安服务许可证》，提供证书扫描件。非天津注册投标人一旦中标，须在合同规定时间内到天津市公安机关进行备案，投标文件中须提供备案承诺书（见附件1</w:t>
      </w:r>
      <w:r>
        <w:rPr>
          <w:rFonts w:hint="eastAsia" w:ascii="Times New Roman" w:hAnsi="Times New Roman" w:eastAsia="宋体" w:cs="Times New Roman"/>
          <w:color w:val="auto"/>
        </w:rPr>
        <w:t>4</w:t>
      </w:r>
      <w:r>
        <w:rPr>
          <w:rFonts w:ascii="Times New Roman" w:hAnsi="Times New Roman" w:eastAsia="宋体" w:cs="Times New Roman"/>
          <w:color w:val="auto"/>
        </w:rPr>
        <w:t>）。</w:t>
      </w:r>
    </w:p>
    <w:p w14:paraId="1342CB4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（二）供应商应具备《中华人民共和国政府采购法》第二十二条第一款规定的条件，提供以下材料：</w:t>
      </w:r>
    </w:p>
    <w:p w14:paraId="3CDBE70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207FEB2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4363D96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A.经第三方会计师事务所审计的2024年度财务报告扫描件。</w:t>
      </w:r>
    </w:p>
    <w:p w14:paraId="12CEEF9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2A7F8F5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212F0DC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22FA13FB">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4. 投标截止日前3年在经营活动中没有重大违法记录的书面声明（截至开标日成立不足3年的供应商可提供自成立以来无重大违法记录的书面声明）</w:t>
      </w:r>
    </w:p>
    <w:p w14:paraId="522B1855">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 提交具备履行合同所必需的设备和专业技术能力证明材料。</w:t>
      </w:r>
    </w:p>
    <w:p w14:paraId="65C55DF3">
      <w:pPr>
        <w:pStyle w:val="29"/>
        <w:spacing w:line="360" w:lineRule="auto"/>
        <w:ind w:firstLine="448" w:firstLineChars="200"/>
        <w:rPr>
          <w:rFonts w:ascii="Times New Roman" w:hAnsi="Times New Roman" w:cs="Times New Roman" w:eastAsiaTheme="minorEastAsia"/>
          <w:color w:val="auto"/>
          <w:highlight w:val="none"/>
        </w:rPr>
      </w:pPr>
      <w:r>
        <w:rPr>
          <w:rFonts w:ascii="Times New Roman" w:hAnsi="Times New Roman" w:cs="Times New Roman" w:eastAsiaTheme="minorEastAsia"/>
          <w:color w:val="auto"/>
          <w:highlight w:val="none"/>
        </w:rPr>
        <w:t>（</w:t>
      </w:r>
      <w:r>
        <w:rPr>
          <w:rFonts w:hint="eastAsia" w:ascii="Times New Roman" w:hAnsi="Times New Roman" w:cs="Times New Roman" w:eastAsiaTheme="minorEastAsia"/>
          <w:color w:val="auto"/>
          <w:highlight w:val="none"/>
        </w:rPr>
        <w:t>三</w:t>
      </w:r>
      <w:r>
        <w:rPr>
          <w:rFonts w:ascii="Times New Roman" w:hAnsi="Times New Roman" w:cs="Times New Roman" w:eastAsiaTheme="minorEastAsia"/>
          <w:color w:val="auto"/>
          <w:highlight w:val="none"/>
        </w:rPr>
        <w:t>）本项目不接受联合体投标。</w:t>
      </w:r>
    </w:p>
    <w:p w14:paraId="35D965A8">
      <w:pPr>
        <w:pStyle w:val="29"/>
        <w:spacing w:line="360" w:lineRule="auto"/>
        <w:ind w:firstLine="448" w:firstLineChars="200"/>
        <w:rPr>
          <w:rFonts w:ascii="Times New Roman" w:hAnsi="Times New Roman" w:cs="Times New Roman" w:eastAsiaTheme="minorEastAsia"/>
          <w:color w:val="auto"/>
          <w:highlight w:val="none"/>
        </w:rPr>
      </w:pPr>
      <w:r>
        <w:rPr>
          <w:rFonts w:hint="eastAsia" w:ascii="Times New Roman" w:hAnsi="Times New Roman" w:cs="Times New Roman" w:eastAsiaTheme="minorEastAsia"/>
          <w:color w:val="auto"/>
          <w:highlight w:val="none"/>
        </w:rPr>
        <w:t>（四）本项目专门面向中小企业采购，提供《中小企业声明函》。</w:t>
      </w:r>
    </w:p>
    <w:p w14:paraId="7E2B80DE">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14:paraId="10552BB5">
      <w:pPr>
        <w:pStyle w:val="29"/>
        <w:spacing w:line="360" w:lineRule="auto"/>
        <w:ind w:firstLine="448" w:firstLineChars="200"/>
        <w:rPr>
          <w:rFonts w:ascii="Times New Roman" w:hAnsi="Times New Roman" w:eastAsia="宋体" w:cs="Times New Roman"/>
          <w:color w:val="auto"/>
          <w:highlight w:val="none"/>
        </w:rPr>
      </w:pPr>
      <w:bookmarkStart w:id="1" w:name="OLE_LINK3"/>
      <w:bookmarkStart w:id="2" w:name="OLE_LINK4"/>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本项目专门面向中小企业采购</w:t>
      </w:r>
      <w:r>
        <w:rPr>
          <w:rFonts w:ascii="Times New Roman" w:hAnsi="Times New Roman" w:eastAsia="宋体" w:cs="Times New Roman"/>
          <w:color w:val="auto"/>
          <w:highlight w:val="none"/>
        </w:rPr>
        <w:t>。</w:t>
      </w:r>
    </w:p>
    <w:p w14:paraId="4B9A96FF">
      <w:pPr>
        <w:pStyle w:val="29"/>
        <w:spacing w:line="360" w:lineRule="auto"/>
        <w:ind w:firstLine="448"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（二）根据财政部发布的《关于政府采购支持监狱企业发展有关问题的通知》规</w:t>
      </w:r>
      <w:r>
        <w:rPr>
          <w:rFonts w:ascii="Times New Roman" w:hAnsi="Times New Roman" w:eastAsia="宋体"/>
          <w:color w:val="auto"/>
          <w:highlight w:val="none"/>
        </w:rPr>
        <w:t>定，监狱企业视同小微企业。</w:t>
      </w:r>
    </w:p>
    <w:p w14:paraId="3AFF18C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7BC4166B">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4EC30934">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6E80AAC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1"/>
    <w:bookmarkEnd w:id="2"/>
    <w:p w14:paraId="34E75613">
      <w:pPr>
        <w:pStyle w:val="29"/>
        <w:spacing w:line="360" w:lineRule="auto"/>
        <w:ind w:firstLine="448" w:firstLineChars="200"/>
        <w:jc w:val="both"/>
        <w:rPr>
          <w:rFonts w:ascii="Times New Roman" w:hAnsi="Times New Roman" w:eastAsia="宋体" w:cs="Times New Roman"/>
          <w:color w:val="auto"/>
        </w:rPr>
      </w:pPr>
      <w:bookmarkStart w:id="3" w:name="_Toc412903615"/>
      <w:r>
        <w:rPr>
          <w:rFonts w:ascii="Times New Roman" w:hAnsi="Times New Roman" w:eastAsia="宋体" w:cs="Times New Roman"/>
          <w:color w:val="auto"/>
        </w:rPr>
        <w:t>六、获取招标文件时间、方式</w:t>
      </w:r>
    </w:p>
    <w:p w14:paraId="6B6DCD5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（一）获取招标文件时间：2025年</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25</w:t>
      </w:r>
      <w:r>
        <w:rPr>
          <w:rFonts w:ascii="Times New Roman" w:hAnsi="Times New Roman" w:eastAsia="宋体" w:cs="Times New Roman"/>
          <w:color w:val="auto"/>
        </w:rPr>
        <w:t>日至2025年</w:t>
      </w:r>
      <w:r>
        <w:rPr>
          <w:rFonts w:hint="eastAsia" w:ascii="Times New Roman" w:hAnsi="Times New Roman" w:eastAsia="宋体" w:cs="Times New Roman"/>
          <w:color w:val="auto"/>
          <w:lang w:val="en-US" w:eastAsia="zh-CN"/>
        </w:rPr>
        <w:t>8</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w:t>
      </w:r>
      <w:r>
        <w:rPr>
          <w:rFonts w:ascii="Times New Roman" w:hAnsi="Times New Roman" w:eastAsia="宋体" w:cs="Times New Roman"/>
          <w:color w:val="auto"/>
        </w:rPr>
        <w:t>日</w:t>
      </w:r>
      <w:r>
        <w:rPr>
          <w:rFonts w:ascii="Times New Roman" w:hAnsi="Times New Roman" w:eastAsia="宋体" w:cs="Times New Roman"/>
          <w:color w:val="auto"/>
        </w:rPr>
        <w:t>，每日9:00至17:00（北京时间，法定节假日除外）。</w:t>
      </w:r>
    </w:p>
    <w:p w14:paraId="64744F4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6D50542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6"/>
          <w:rFonts w:hint="eastAsia" w:ascii="Times New Roman" w:hAnsi="Times New Roman" w:eastAsia="宋体" w:cs="Times New Roman"/>
        </w:rPr>
        <w:t>http://tjgpc.zwfwb.tj.gov.cn</w:t>
      </w:r>
      <w:r>
        <w:rPr>
          <w:rStyle w:val="26"/>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14:paraId="3FEB638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 </w:t>
      </w:r>
      <w:r>
        <w:rPr>
          <w:rFonts w:hint="eastAsia" w:ascii="Times New Roman" w:hAnsi="Times New Roman" w:eastAsia="宋体" w:cs="Times New Roman"/>
          <w:color w:val="auto"/>
        </w:rPr>
        <w:t>供应商注册、</w:t>
      </w:r>
      <w:r>
        <w:rPr>
          <w:rFonts w:ascii="Times New Roman" w:hAnsi="Times New Roman" w:eastAsia="宋体" w:cs="Times New Roman"/>
          <w:color w:val="auto"/>
        </w:rPr>
        <w:t>CA</w:t>
      </w:r>
      <w:r>
        <w:rPr>
          <w:rFonts w:hint="eastAsia" w:ascii="Times New Roman" w:hAnsi="Times New Roman" w:eastAsia="宋体" w:cs="Times New Roman"/>
          <w:color w:val="auto"/>
        </w:rPr>
        <w:t>数字证书（</w:t>
      </w:r>
      <w:r>
        <w:rPr>
          <w:rFonts w:ascii="Times New Roman" w:hAnsi="Times New Roman" w:eastAsia="宋体" w:cs="Times New Roman"/>
          <w:color w:val="auto"/>
        </w:rPr>
        <w:t>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3F8A510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1</w:t>
      </w:r>
      <w:r>
        <w:rPr>
          <w:rFonts w:hint="eastAsia" w:ascii="Times New Roman" w:hAnsi="Times New Roman" w:eastAsia="宋体" w:cs="Times New Roman"/>
          <w:color w:val="auto"/>
        </w:rPr>
        <w:t>）天津市政府采购中心网注册：登录天津市政府采购中心网（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ascii="Times New Roman" w:hAnsi="Times New Roman" w:eastAsia="宋体" w:cs="Times New Roman"/>
          <w:color w:val="auto"/>
        </w:rPr>
        <w:t>24538167</w:t>
      </w:r>
      <w:r>
        <w:rPr>
          <w:rFonts w:hint="eastAsia" w:ascii="Times New Roman" w:hAnsi="Times New Roman" w:eastAsia="宋体"/>
          <w:color w:val="auto"/>
        </w:rPr>
        <w:t>。</w:t>
      </w:r>
    </w:p>
    <w:p w14:paraId="74DFCD2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eastAsia="宋体" w:cs="Times New Roman"/>
          <w:color w:val="auto"/>
        </w:rPr>
        <w:t>CA</w:t>
      </w:r>
      <w:r>
        <w:rPr>
          <w:rFonts w:hint="eastAsia" w:ascii="Times New Roman" w:hAnsi="Times New Roman" w:eastAsia="宋体" w:cs="Times New Roman"/>
          <w:color w:val="auto"/>
        </w:rPr>
        <w:t>数字证书（</w:t>
      </w:r>
      <w:r>
        <w:rPr>
          <w:rFonts w:ascii="Times New Roman" w:hAnsi="Times New Roman" w:eastAsia="宋体" w:cs="Times New Roman"/>
          <w:color w:val="auto"/>
        </w:rPr>
        <w:t>USBKey</w:t>
      </w:r>
      <w:r>
        <w:rPr>
          <w:rFonts w:hint="eastAsia" w:ascii="Times New Roman" w:hAnsi="Times New Roman" w:eastAsia="宋体" w:cs="Times New Roman"/>
          <w:color w:val="auto"/>
        </w:rPr>
        <w:t>）领取及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w:t>
      </w:r>
      <w:r>
        <w:rPr>
          <w:rFonts w:ascii="Times New Roman" w:hAnsi="Times New Roman" w:eastAsia="宋体" w:cs="Times New Roman"/>
          <w:color w:val="auto"/>
        </w:rPr>
        <w:t>--</w:t>
      </w:r>
      <w:r>
        <w:rPr>
          <w:rFonts w:hint="eastAsia" w:ascii="Times New Roman" w:hAnsi="Times New Roman" w:eastAsia="宋体" w:cs="Times New Roman"/>
          <w:color w:val="auto"/>
        </w:rPr>
        <w:t>服务指南</w:t>
      </w:r>
      <w:r>
        <w:rPr>
          <w:rFonts w:ascii="Times New Roman" w:hAnsi="Times New Roman" w:eastAsia="宋体" w:cs="Times New Roman"/>
          <w:color w:val="auto"/>
        </w:rPr>
        <w:t>--</w:t>
      </w:r>
      <w:r>
        <w:rPr>
          <w:rFonts w:hint="eastAsia" w:ascii="Times New Roman" w:hAnsi="Times New Roman" w:eastAsia="宋体" w:cs="Times New Roman"/>
          <w:color w:val="auto"/>
        </w:rPr>
        <w:t>供应商注册、领取</w:t>
      </w:r>
      <w:r>
        <w:rPr>
          <w:rFonts w:ascii="Times New Roman" w:hAnsi="Times New Roman" w:eastAsia="宋体" w:cs="Times New Roman"/>
          <w:color w:val="auto"/>
        </w:rPr>
        <w:t>CA</w:t>
      </w:r>
      <w:r>
        <w:rPr>
          <w:rFonts w:hint="eastAsia" w:ascii="Times New Roman" w:hAnsi="Times New Roman" w:eastAsia="宋体" w:cs="Times New Roman"/>
          <w:color w:val="auto"/>
        </w:rPr>
        <w:t>数字证书（</w:t>
      </w:r>
      <w:r>
        <w:rPr>
          <w:rFonts w:ascii="Times New Roman" w:hAnsi="Times New Roman" w:eastAsia="宋体" w:cs="Times New Roman"/>
          <w:color w:val="auto"/>
        </w:rPr>
        <w:t>USBKey</w:t>
      </w:r>
      <w:r>
        <w:rPr>
          <w:rFonts w:hint="eastAsia" w:ascii="Times New Roman" w:hAnsi="Times New Roman" w:eastAsia="宋体" w:cs="Times New Roman"/>
          <w:color w:val="auto"/>
        </w:rPr>
        <w:t>）及电子签章制章的流程。</w:t>
      </w:r>
    </w:p>
    <w:p w14:paraId="7B30E50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CA</w:t>
      </w:r>
      <w:r>
        <w:rPr>
          <w:rFonts w:hint="eastAsia" w:ascii="Times New Roman" w:hAnsi="Times New Roman" w:eastAsia="宋体" w:cs="Times New Roman"/>
          <w:color w:val="auto"/>
        </w:rPr>
        <w:t>数字证书办理联系电话：</w:t>
      </w:r>
      <w:r>
        <w:rPr>
          <w:rFonts w:ascii="Times New Roman" w:hAnsi="Times New Roman" w:eastAsia="宋体" w:cs="Times New Roman"/>
          <w:color w:val="auto"/>
        </w:rPr>
        <w:t>400-0566-110</w:t>
      </w:r>
      <w:r>
        <w:rPr>
          <w:rFonts w:hint="eastAsia" w:ascii="Times New Roman" w:hAnsi="Times New Roman" w:eastAsia="宋体" w:cs="Times New Roman"/>
          <w:color w:val="auto"/>
        </w:rPr>
        <w:t>或</w:t>
      </w:r>
      <w:r>
        <w:rPr>
          <w:rFonts w:ascii="Times New Roman" w:hAnsi="Times New Roman" w:eastAsia="宋体" w:cs="Times New Roman"/>
          <w:color w:val="auto"/>
        </w:rPr>
        <w:t>022-24538059</w:t>
      </w:r>
      <w:r>
        <w:rPr>
          <w:rFonts w:hint="eastAsia" w:ascii="Times New Roman" w:hAnsi="Times New Roman" w:eastAsia="宋体" w:cs="Times New Roman"/>
          <w:color w:val="auto"/>
        </w:rPr>
        <w:t>。</w:t>
      </w:r>
    </w:p>
    <w:p w14:paraId="7E23F53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w:t>
      </w:r>
      <w:r>
        <w:rPr>
          <w:rFonts w:ascii="Times New Roman" w:hAnsi="Times New Roman" w:eastAsia="宋体" w:cs="Times New Roman"/>
          <w:color w:val="auto"/>
        </w:rPr>
        <w:t>022-24538</w:t>
      </w:r>
      <w:r>
        <w:rPr>
          <w:rFonts w:hint="eastAsia" w:ascii="Times New Roman" w:hAnsi="Times New Roman" w:eastAsia="宋体" w:cs="Times New Roman"/>
          <w:color w:val="auto"/>
        </w:rPr>
        <w:t>059。</w:t>
      </w:r>
    </w:p>
    <w:p w14:paraId="0A556BF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14:paraId="00F95F92">
      <w:pPr>
        <w:pStyle w:val="29"/>
        <w:spacing w:line="360" w:lineRule="auto"/>
        <w:ind w:firstLine="448" w:firstLineChars="200"/>
        <w:jc w:val="both"/>
        <w:rPr>
          <w:rFonts w:ascii="Times New Roman" w:hAnsi="Times New Roman" w:eastAsia="宋体" w:cs="Times New Roman"/>
          <w:color w:val="auto"/>
        </w:rPr>
      </w:pPr>
      <w:bookmarkStart w:id="6" w:name="_GoBack"/>
      <w:r>
        <w:rPr>
          <w:rFonts w:hint="eastAsia" w:ascii="Times New Roman" w:hAnsi="Times New Roman" w:eastAsia="宋体" w:cs="Times New Roman"/>
          <w:color w:val="auto"/>
        </w:rPr>
        <w:t>（四）本项目不组织标前答疑会</w:t>
      </w:r>
      <w:r>
        <w:rPr>
          <w:rFonts w:ascii="Times New Roman" w:hAnsi="Times New Roman" w:eastAsia="宋体" w:cs="Times New Roman"/>
          <w:color w:val="auto"/>
        </w:rPr>
        <w:t>。</w:t>
      </w:r>
    </w:p>
    <w:p w14:paraId="5D205A7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14:paraId="1278F34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2025年</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25</w:t>
      </w:r>
      <w:r>
        <w:rPr>
          <w:rFonts w:ascii="Times New Roman" w:hAnsi="Times New Roman" w:eastAsia="宋体" w:cs="Times New Roman"/>
          <w:color w:val="auto"/>
        </w:rPr>
        <w:t>日9:00至2025年</w:t>
      </w:r>
      <w:r>
        <w:rPr>
          <w:rFonts w:hint="eastAsia" w:ascii="Times New Roman" w:hAnsi="Times New Roman" w:eastAsia="宋体" w:cs="Times New Roman"/>
          <w:color w:val="auto"/>
          <w:lang w:val="en-US" w:eastAsia="zh-CN"/>
        </w:rPr>
        <w:t>8</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15</w:t>
      </w:r>
      <w:r>
        <w:rPr>
          <w:rFonts w:ascii="Times New Roman" w:hAnsi="Times New Roman" w:eastAsia="宋体" w:cs="Times New Roman"/>
          <w:color w:val="auto"/>
        </w:rPr>
        <w:t>日8:30</w:t>
      </w:r>
      <w:r>
        <w:rPr>
          <w:rFonts w:ascii="Times New Roman" w:hAnsi="Times New Roman" w:eastAsia="宋体" w:cs="Times New Roman"/>
          <w:color w:val="auto"/>
        </w:rPr>
        <w:t>，使用天津数字认证有限公司发出的CA数字证书（原天津市电子认证中心发出尚在有效期内的CA数字证书仍可使用）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w:t>
      </w:r>
      <w:bookmarkEnd w:id="6"/>
      <w:r>
        <w:rPr>
          <w:rFonts w:hint="eastAsia" w:ascii="Times New Roman" w:hAnsi="Times New Roman" w:eastAsia="宋体" w:cs="Times New Roman"/>
          <w:color w:val="auto"/>
        </w:rPr>
        <w:t>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4E228C4A">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42FF41B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26212CC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时间：2025年</w:t>
      </w:r>
      <w:r>
        <w:rPr>
          <w:rFonts w:hint="eastAsia" w:ascii="Times New Roman" w:hAnsi="Times New Roman" w:eastAsia="宋体" w:cs="Times New Roman"/>
          <w:color w:val="auto"/>
          <w:lang w:val="en-US" w:eastAsia="zh-CN"/>
        </w:rPr>
        <w:t>8</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15</w:t>
      </w:r>
      <w:r>
        <w:rPr>
          <w:rFonts w:ascii="Times New Roman" w:hAnsi="Times New Roman" w:eastAsia="宋体" w:cs="Times New Roman"/>
          <w:color w:val="auto"/>
        </w:rPr>
        <w:t>日8:30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提交网上应答并上传加盖投标人电子签章的电子投标文件（以通过天津公共资源电子签章客户端正确读取签章信息为准）</w:t>
      </w:r>
      <w:r>
        <w:rPr>
          <w:rFonts w:ascii="Times New Roman" w:hAnsi="Times New Roman" w:eastAsia="宋体" w:cs="Times New Roman"/>
          <w:color w:val="auto"/>
        </w:rPr>
        <w:t>方为有效投标。</w:t>
      </w:r>
    </w:p>
    <w:p w14:paraId="3BD1207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2EC0B7C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15B7760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（一）开标解密时间：2025年</w:t>
      </w:r>
      <w:r>
        <w:rPr>
          <w:rFonts w:hint="eastAsia" w:ascii="Times New Roman" w:hAnsi="Times New Roman" w:eastAsia="宋体" w:cs="Times New Roman"/>
          <w:color w:val="auto"/>
          <w:lang w:val="en-US" w:eastAsia="zh-CN"/>
        </w:rPr>
        <w:t>8</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15</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14:paraId="0FF09CF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完成开标解密。</w:t>
      </w:r>
    </w:p>
    <w:p w14:paraId="223DB57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（三）网上开标公示时间：2025年</w:t>
      </w:r>
      <w:r>
        <w:rPr>
          <w:rFonts w:hint="eastAsia" w:ascii="Times New Roman" w:hAnsi="Times New Roman" w:eastAsia="宋体" w:cs="Times New Roman"/>
          <w:color w:val="auto"/>
          <w:lang w:val="en-US" w:eastAsia="zh-CN"/>
        </w:rPr>
        <w:t>8</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15</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0603FDA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十、采购代理机构名称、地址、联系人及联系方式</w:t>
      </w:r>
    </w:p>
    <w:p w14:paraId="576110F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（一）采购代理机构名称：天津市政府采购中心</w:t>
      </w:r>
    </w:p>
    <w:p w14:paraId="4FE6AB3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（二）采购代理机构地址：天津市河东区红星路79号二楼（邮编：300161）</w:t>
      </w:r>
    </w:p>
    <w:p w14:paraId="0698009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（三）联系人：</w:t>
      </w:r>
      <w:r>
        <w:rPr>
          <w:rFonts w:hint="eastAsia" w:ascii="Times New Roman" w:hAnsi="Times New Roman" w:eastAsia="宋体" w:cs="Times New Roman"/>
          <w:color w:val="auto"/>
          <w:lang w:val="en-US" w:eastAsia="zh-CN"/>
        </w:rPr>
        <w:t>傅耀、杨光</w:t>
      </w:r>
      <w:r>
        <w:rPr>
          <w:rFonts w:ascii="Times New Roman" w:hAnsi="Times New Roman" w:eastAsia="宋体" w:cs="Times New Roman"/>
          <w:color w:val="auto"/>
        </w:rPr>
        <w:t xml:space="preserve"> </w:t>
      </w:r>
    </w:p>
    <w:p w14:paraId="2CD5F0D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（四）网址：http://tjgpc.zwfwb.tj.gov.cn</w:t>
      </w:r>
    </w:p>
    <w:p w14:paraId="11EA8BD7">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（五）对外办公时间：法定工作日9:00～12:00，14:00～17:00</w:t>
      </w:r>
    </w:p>
    <w:p w14:paraId="275F334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（六）咨询服务电话：</w:t>
      </w:r>
    </w:p>
    <w:p w14:paraId="0356830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552C57E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485BB4F8">
      <w:pPr>
        <w:pStyle w:val="29"/>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7A56975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07F3101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65D8A787">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天津艺术职业学院 </w:t>
      </w:r>
      <w:r>
        <w:rPr>
          <w:rFonts w:ascii="Times New Roman" w:hAnsi="Times New Roman" w:eastAsia="宋体" w:cs="Times New Roman"/>
          <w:color w:val="auto"/>
        </w:rPr>
        <w:t xml:space="preserve"> </w:t>
      </w:r>
    </w:p>
    <w:p w14:paraId="386A0762">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天津市河东区娄山道27号</w:t>
      </w:r>
      <w:r>
        <w:rPr>
          <w:rFonts w:ascii="Times New Roman" w:hAnsi="Times New Roman" w:eastAsia="宋体" w:cs="Times New Roman"/>
          <w:color w:val="auto"/>
        </w:rPr>
        <w:t xml:space="preserve"> </w:t>
      </w:r>
    </w:p>
    <w:p w14:paraId="0D6058F1">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 xml:space="preserve">孙旭 </w:t>
      </w:r>
      <w:r>
        <w:rPr>
          <w:rFonts w:ascii="Times New Roman" w:hAnsi="Times New Roman" w:eastAsia="宋体" w:cs="Times New Roman"/>
          <w:color w:val="auto"/>
        </w:rPr>
        <w:t xml:space="preserve"> </w:t>
      </w:r>
    </w:p>
    <w:p w14:paraId="6452A91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rPr>
        <w:t>022-24188616</w:t>
      </w:r>
      <w:r>
        <w:rPr>
          <w:rFonts w:ascii="Times New Roman" w:hAnsi="Times New Roman" w:eastAsia="宋体" w:cs="Times New Roman"/>
          <w:color w:val="auto"/>
        </w:rPr>
        <w:t xml:space="preserve"> </w:t>
      </w:r>
    </w:p>
    <w:p w14:paraId="1EBEFD5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04E892E4">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w:t>
      </w:r>
      <w:r>
        <w:rPr>
          <w:rFonts w:hint="eastAsia" w:ascii="Times New Roman" w:hAnsi="Times New Roman" w:eastAsia="宋体" w:cs="Times New Roman"/>
          <w:color w:val="auto"/>
          <w:highlight w:val="none"/>
        </w:rPr>
        <w:t>次性提出质疑，否则不予受理。</w:t>
      </w:r>
    </w:p>
    <w:p w14:paraId="733F3D0E">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采购人质疑受理：</w:t>
      </w:r>
    </w:p>
    <w:p w14:paraId="61832F29">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 联系部门：天津艺术职业学院</w:t>
      </w:r>
    </w:p>
    <w:p w14:paraId="7E970E35">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 联系地址：天津市河东区娄山道27号</w:t>
      </w:r>
    </w:p>
    <w:p w14:paraId="4C1B80FE">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 联 系 人：马永莉</w:t>
      </w:r>
    </w:p>
    <w:p w14:paraId="44584889">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4. 联系方式：022-24188637</w:t>
      </w:r>
    </w:p>
    <w:p w14:paraId="607369FF">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（二）供应商对质疑答复不满意的，或者采购人、天津市政府采购中心未在规定期限内作出答复的，供应商可以在质疑答复期满后15个工作日内，向采购人同级财政部门提出投诉，逾期不予受理。</w:t>
      </w:r>
    </w:p>
    <w:p w14:paraId="690A4D2C">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十</w:t>
      </w:r>
      <w:r>
        <w:rPr>
          <w:rFonts w:hint="eastAsia" w:ascii="Times New Roman" w:hAnsi="Times New Roman" w:eastAsia="宋体" w:cs="Times New Roman"/>
          <w:color w:val="auto"/>
          <w:highlight w:val="none"/>
        </w:rPr>
        <w:t>三</w:t>
      </w:r>
      <w:r>
        <w:rPr>
          <w:rFonts w:ascii="Times New Roman" w:hAnsi="Times New Roman" w:eastAsia="宋体" w:cs="Times New Roman"/>
          <w:color w:val="auto"/>
          <w:highlight w:val="none"/>
        </w:rPr>
        <w:t>、公告期限</w:t>
      </w:r>
    </w:p>
    <w:p w14:paraId="3BAFACE7">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招标公告的公告期限为5个工作日。</w:t>
      </w:r>
    </w:p>
    <w:p w14:paraId="552D7A9C">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十</w:t>
      </w:r>
      <w:r>
        <w:rPr>
          <w:rFonts w:hint="eastAsia" w:ascii="Times New Roman" w:hAnsi="Times New Roman" w:eastAsia="宋体" w:cs="Times New Roman"/>
          <w:color w:val="auto"/>
          <w:highlight w:val="none"/>
        </w:rPr>
        <w:t>四</w:t>
      </w:r>
      <w:r>
        <w:rPr>
          <w:rFonts w:ascii="Times New Roman" w:hAnsi="Times New Roman" w:eastAsia="宋体" w:cs="Times New Roman"/>
          <w:color w:val="auto"/>
          <w:highlight w:val="none"/>
        </w:rPr>
        <w:t>、招标代理服务费</w:t>
      </w:r>
    </w:p>
    <w:p w14:paraId="34AB71FD">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本项目</w:t>
      </w:r>
      <w:r>
        <w:rPr>
          <w:rFonts w:hint="eastAsia" w:ascii="Times New Roman" w:hAnsi="Times New Roman" w:eastAsia="宋体" w:cs="Times New Roman"/>
          <w:color w:val="auto"/>
          <w:highlight w:val="none"/>
        </w:rPr>
        <w:t>不</w:t>
      </w:r>
      <w:r>
        <w:rPr>
          <w:rFonts w:ascii="Times New Roman" w:hAnsi="Times New Roman" w:eastAsia="宋体" w:cs="Times New Roman"/>
          <w:color w:val="auto"/>
          <w:highlight w:val="none"/>
        </w:rPr>
        <w:t>收取招标代理服务费</w:t>
      </w:r>
      <w:r>
        <w:rPr>
          <w:rFonts w:hint="eastAsia" w:ascii="Times New Roman" w:hAnsi="Times New Roman" w:eastAsia="宋体" w:cs="Times New Roman"/>
          <w:color w:val="auto"/>
          <w:highlight w:val="none"/>
        </w:rPr>
        <w:t>。</w:t>
      </w:r>
    </w:p>
    <w:p w14:paraId="03790270">
      <w:pPr>
        <w:pStyle w:val="29"/>
        <w:spacing w:line="360" w:lineRule="auto"/>
        <w:ind w:firstLine="448" w:firstLineChars="200"/>
        <w:jc w:val="both"/>
        <w:rPr>
          <w:color w:val="auto"/>
          <w:lang w:val="zh-CN"/>
        </w:rPr>
      </w:pPr>
      <w:r>
        <w:rPr>
          <w:rFonts w:hint="eastAsia"/>
          <w:color w:val="auto"/>
          <w:lang w:val="zh-CN"/>
        </w:rPr>
        <w:t>十五、《</w:t>
      </w:r>
      <w:r>
        <w:rPr>
          <w:rFonts w:cs="Times New Roman" w:asciiTheme="minorEastAsia" w:hAnsiTheme="minorEastAsia" w:eastAsiaTheme="minorEastAsia"/>
          <w:bCs/>
        </w:rPr>
        <w:t>“政采贷”业务提示函</w:t>
      </w:r>
      <w:r>
        <w:rPr>
          <w:rFonts w:hint="eastAsia"/>
          <w:color w:val="auto"/>
          <w:lang w:val="zh-CN"/>
        </w:rPr>
        <w:t>》</w:t>
      </w:r>
      <w:r>
        <w:rPr>
          <w:rFonts w:hint="eastAsia" w:asciiTheme="minorEastAsia" w:hAnsiTheme="minorEastAsia" w:eastAsiaTheme="minorEastAsia"/>
          <w:bCs/>
        </w:rPr>
        <w:t>、《</w:t>
      </w:r>
      <w:r>
        <w:rPr>
          <w:rFonts w:cs="Times New Roman" w:asciiTheme="minorEastAsia" w:hAnsiTheme="minorEastAsia" w:eastAsiaTheme="minorEastAsia"/>
          <w:bCs/>
        </w:rPr>
        <w:t>政府采购支持中小企业政策提示函</w:t>
      </w:r>
      <w:r>
        <w:rPr>
          <w:rFonts w:hint="eastAsia" w:asciiTheme="minorEastAsia" w:hAnsiTheme="minorEastAsia" w:eastAsiaTheme="minorEastAsia"/>
          <w:bCs/>
        </w:rPr>
        <w:t>》和《诚信参与政府采购活动提示函》</w:t>
      </w:r>
    </w:p>
    <w:p w14:paraId="27980008">
      <w:pPr>
        <w:pStyle w:val="29"/>
        <w:spacing w:line="360" w:lineRule="auto"/>
        <w:jc w:val="right"/>
        <w:rPr>
          <w:rFonts w:ascii="Times New Roman" w:hAnsi="Times New Roman" w:eastAsia="宋体" w:cs="Times New Roman"/>
          <w:color w:val="auto"/>
        </w:rPr>
      </w:pPr>
    </w:p>
    <w:p w14:paraId="154A00C6">
      <w:pPr>
        <w:pStyle w:val="29"/>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2025年</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25</w:t>
      </w:r>
      <w:r>
        <w:rPr>
          <w:rFonts w:ascii="Times New Roman" w:hAnsi="Times New Roman" w:eastAsia="宋体" w:cs="Times New Roman"/>
          <w:color w:val="auto"/>
        </w:rPr>
        <w:t>日</w:t>
      </w:r>
    </w:p>
    <w:p w14:paraId="06ECB951">
      <w:pPr>
        <w:widowControl/>
        <w:jc w:val="left"/>
        <w:rPr>
          <w:rFonts w:ascii="......." w:hAnsi="Calibri" w:eastAsia="......." w:cs="......."/>
          <w:b/>
          <w:bCs/>
          <w:color w:val="000000"/>
          <w:kern w:val="28"/>
          <w:sz w:val="32"/>
          <w:szCs w:val="32"/>
        </w:rPr>
      </w:pPr>
      <w:r>
        <w:rPr>
          <w:b/>
          <w:bCs/>
          <w:kern w:val="28"/>
          <w:sz w:val="32"/>
          <w:szCs w:val="32"/>
        </w:rPr>
        <w:br w:type="page"/>
      </w:r>
    </w:p>
    <w:p w14:paraId="68266594">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22E80FC7">
      <w:pPr>
        <w:spacing w:line="360" w:lineRule="auto"/>
        <w:jc w:val="center"/>
        <w:rPr>
          <w:rFonts w:eastAsia="方正小标宋简体"/>
          <w:bCs/>
          <w:kern w:val="0"/>
          <w:sz w:val="24"/>
          <w:szCs w:val="24"/>
        </w:rPr>
      </w:pPr>
    </w:p>
    <w:p w14:paraId="2EA0CC52">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4060A938">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031CEF70">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0E2ECF23">
      <w:pPr>
        <w:spacing w:line="360" w:lineRule="auto"/>
        <w:jc w:val="center"/>
        <w:rPr>
          <w:rFonts w:eastAsia="方正小标宋简体"/>
          <w:spacing w:val="-10"/>
          <w:sz w:val="24"/>
          <w:szCs w:val="24"/>
        </w:rPr>
      </w:pPr>
    </w:p>
    <w:p w14:paraId="50CC0F90">
      <w:pPr>
        <w:spacing w:line="360" w:lineRule="auto"/>
        <w:jc w:val="center"/>
        <w:rPr>
          <w:rFonts w:eastAsia="方正小标宋简体"/>
          <w:spacing w:val="-10"/>
          <w:sz w:val="24"/>
          <w:szCs w:val="24"/>
        </w:rPr>
      </w:pPr>
    </w:p>
    <w:p w14:paraId="243B3FA5">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48662825">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6DCE7DCA">
      <w:pPr>
        <w:spacing w:line="360" w:lineRule="exact"/>
        <w:ind w:firstLine="448" w:firstLineChars="200"/>
        <w:rPr>
          <w:rFonts w:eastAsiaTheme="minorEastAsia"/>
          <w:sz w:val="24"/>
          <w:szCs w:val="24"/>
        </w:rPr>
      </w:pPr>
      <w:r>
        <w:rPr>
          <w:rFonts w:hint="eastAsia" w:eastAsiaTheme="minorEastAsia"/>
          <w:sz w:val="24"/>
          <w:szCs w:val="24"/>
        </w:rPr>
        <w:t>【政策概述】促进中小企业发展是政府采购法定的政策功能。在政府采购活动中，应当通过</w:t>
      </w:r>
      <w:r>
        <w:rPr>
          <w:rFonts w:hint="eastAsia" w:eastAsiaTheme="minorEastAsia"/>
          <w:snapToGrid w:val="0"/>
          <w:sz w:val="24"/>
          <w:szCs w:val="24"/>
        </w:rPr>
        <w:t>加强采购需求管理，落实预留采购份额、价格评审优惠、优先采购等措施，提高中小企业在政府采购中的份额，支持中小企业发展。</w:t>
      </w:r>
    </w:p>
    <w:p w14:paraId="17977CF6">
      <w:pPr>
        <w:spacing w:line="360" w:lineRule="exact"/>
        <w:ind w:firstLine="448" w:firstLineChars="200"/>
        <w:rPr>
          <w:rFonts w:eastAsiaTheme="minorEastAsia"/>
          <w:sz w:val="24"/>
          <w:szCs w:val="24"/>
        </w:rPr>
      </w:pPr>
      <w:r>
        <w:rPr>
          <w:rFonts w:hint="eastAsia" w:eastAsiaTheme="minorEastAsia"/>
          <w:sz w:val="24"/>
          <w:szCs w:val="24"/>
        </w:rPr>
        <w:t>【支持对象】以下对象可享受支持政策：</w:t>
      </w:r>
      <w:r>
        <w:rPr>
          <w:rFonts w:eastAsiaTheme="minorEastAsia"/>
          <w:sz w:val="24"/>
          <w:szCs w:val="24"/>
        </w:rPr>
        <w:t>1.</w:t>
      </w:r>
      <w:r>
        <w:rPr>
          <w:rFonts w:hint="eastAsia" w:eastAsiaTheme="minorEastAsia"/>
          <w:sz w:val="24"/>
          <w:szCs w:val="24"/>
        </w:rPr>
        <w:t>在境内依法设立，依据国务院批准的中小企业划分标准确定的</w:t>
      </w:r>
      <w:r>
        <w:rPr>
          <w:rFonts w:hint="eastAsia" w:eastAsiaTheme="minorEastAsia"/>
          <w:b/>
          <w:sz w:val="24"/>
          <w:szCs w:val="24"/>
        </w:rPr>
        <w:t>中型企业、小型企业和微型企业</w:t>
      </w:r>
      <w:r>
        <w:rPr>
          <w:rFonts w:hint="eastAsia" w:eastAsiaTheme="minorEastAsia"/>
          <w:sz w:val="24"/>
          <w:szCs w:val="24"/>
        </w:rPr>
        <w:t>，但与大企业的负责人为同一人，或者与大企业存在直接控股、管理关系的除外；</w:t>
      </w:r>
      <w:r>
        <w:rPr>
          <w:rFonts w:eastAsiaTheme="minorEastAsia"/>
          <w:sz w:val="24"/>
          <w:szCs w:val="24"/>
        </w:rPr>
        <w:t>2.</w:t>
      </w:r>
      <w:r>
        <w:rPr>
          <w:rFonts w:hint="eastAsia" w:eastAsiaTheme="minorEastAsia"/>
          <w:sz w:val="24"/>
          <w:szCs w:val="24"/>
        </w:rPr>
        <w:t>符合中小企业划分标准的</w:t>
      </w:r>
      <w:r>
        <w:rPr>
          <w:rFonts w:hint="eastAsia" w:eastAsiaTheme="minorEastAsia"/>
          <w:b/>
          <w:sz w:val="24"/>
          <w:szCs w:val="24"/>
        </w:rPr>
        <w:t>个体工商户</w:t>
      </w:r>
      <w:r>
        <w:rPr>
          <w:rFonts w:hint="eastAsia" w:eastAsiaTheme="minorEastAsia"/>
          <w:sz w:val="24"/>
          <w:szCs w:val="24"/>
        </w:rPr>
        <w:t>。</w:t>
      </w:r>
    </w:p>
    <w:p w14:paraId="53576B8E">
      <w:pPr>
        <w:spacing w:line="360" w:lineRule="exact"/>
        <w:ind w:firstLine="448" w:firstLineChars="200"/>
        <w:rPr>
          <w:rFonts w:eastAsiaTheme="minorEastAsia"/>
          <w:snapToGrid w:val="0"/>
          <w:sz w:val="24"/>
          <w:szCs w:val="24"/>
        </w:rPr>
      </w:pPr>
      <w:r>
        <w:rPr>
          <w:rFonts w:hint="eastAsia" w:eastAsiaTheme="minorEastAsia"/>
          <w:snapToGrid w:val="0"/>
          <w:sz w:val="24"/>
          <w:szCs w:val="24"/>
        </w:rPr>
        <w:t>【支持情形】在政府采购活动中，供应商提供的货物、工程或者服务符合下列情形的，享受支持政策：</w:t>
      </w:r>
    </w:p>
    <w:p w14:paraId="7CF72E3B">
      <w:pPr>
        <w:spacing w:line="360" w:lineRule="exact"/>
        <w:ind w:firstLine="448" w:firstLineChars="200"/>
        <w:rPr>
          <w:rFonts w:eastAsiaTheme="minorEastAsia"/>
          <w:snapToGrid w:val="0"/>
          <w:sz w:val="24"/>
          <w:szCs w:val="24"/>
        </w:rPr>
      </w:pPr>
      <w:r>
        <w:rPr>
          <w:rFonts w:hint="eastAsia" w:eastAsiaTheme="minorEastAsia"/>
          <w:snapToGrid w:val="0"/>
          <w:sz w:val="24"/>
          <w:szCs w:val="24"/>
        </w:rPr>
        <w:t>（一）在货物采购项目中，货物由中小企业制造，即货物由</w:t>
      </w:r>
      <w:r>
        <w:rPr>
          <w:rFonts w:hint="eastAsia" w:eastAsiaTheme="minorEastAsia"/>
          <w:b/>
          <w:snapToGrid w:val="0"/>
          <w:sz w:val="24"/>
          <w:szCs w:val="24"/>
        </w:rPr>
        <w:t>中小企业生产且使用该中小企业商号或者注册商标</w:t>
      </w:r>
      <w:r>
        <w:rPr>
          <w:rFonts w:hint="eastAsia" w:eastAsiaTheme="minorEastAsia"/>
          <w:snapToGrid w:val="0"/>
          <w:sz w:val="24"/>
          <w:szCs w:val="24"/>
        </w:rPr>
        <w:t>；</w:t>
      </w:r>
    </w:p>
    <w:p w14:paraId="159352D6">
      <w:pPr>
        <w:spacing w:line="360" w:lineRule="exact"/>
        <w:ind w:firstLine="448" w:firstLineChars="200"/>
        <w:rPr>
          <w:rFonts w:eastAsiaTheme="minorEastAsia"/>
          <w:snapToGrid w:val="0"/>
          <w:sz w:val="24"/>
          <w:szCs w:val="24"/>
        </w:rPr>
      </w:pPr>
      <w:r>
        <w:rPr>
          <w:rFonts w:hint="eastAsia" w:eastAsiaTheme="minorEastAsia"/>
          <w:snapToGrid w:val="0"/>
          <w:sz w:val="24"/>
          <w:szCs w:val="24"/>
        </w:rPr>
        <w:t>（二）在工程采购项目中，工程由中小企业承建，即工程施工单位为中小企业；</w:t>
      </w:r>
    </w:p>
    <w:p w14:paraId="0C5AA7A6">
      <w:pPr>
        <w:spacing w:line="360" w:lineRule="exact"/>
        <w:ind w:firstLine="448" w:firstLineChars="200"/>
        <w:rPr>
          <w:rFonts w:eastAsiaTheme="minorEastAsia"/>
          <w:snapToGrid w:val="0"/>
          <w:sz w:val="24"/>
          <w:szCs w:val="24"/>
        </w:rPr>
      </w:pPr>
      <w:r>
        <w:rPr>
          <w:rFonts w:hint="eastAsia" w:eastAsiaTheme="minorEastAsia"/>
          <w:snapToGrid w:val="0"/>
          <w:sz w:val="24"/>
          <w:szCs w:val="24"/>
        </w:rPr>
        <w:t>（三）在服务采购项目中，服务由中小企业承接，即提供服务的人员为中小企业依照《中华人民共和国劳动合同法》</w:t>
      </w:r>
      <w:r>
        <w:rPr>
          <w:rFonts w:hint="eastAsia" w:eastAsiaTheme="minorEastAsia"/>
          <w:b/>
          <w:snapToGrid w:val="0"/>
          <w:sz w:val="24"/>
          <w:szCs w:val="24"/>
        </w:rPr>
        <w:t>订立劳动合同</w:t>
      </w:r>
      <w:r>
        <w:rPr>
          <w:rFonts w:hint="eastAsia" w:eastAsiaTheme="minorEastAsia"/>
          <w:snapToGrid w:val="0"/>
          <w:sz w:val="24"/>
          <w:szCs w:val="24"/>
        </w:rPr>
        <w:t>的从业人员。</w:t>
      </w:r>
    </w:p>
    <w:p w14:paraId="3933F296">
      <w:pPr>
        <w:spacing w:line="360" w:lineRule="exact"/>
        <w:ind w:firstLine="448" w:firstLineChars="200"/>
        <w:rPr>
          <w:rFonts w:eastAsiaTheme="minorEastAsia"/>
          <w:sz w:val="24"/>
          <w:szCs w:val="24"/>
        </w:rPr>
      </w:pPr>
      <w:r>
        <w:rPr>
          <w:rFonts w:hint="eastAsia" w:eastAsiaTheme="minorEastAsia"/>
          <w:snapToGrid w:val="0"/>
          <w:sz w:val="24"/>
          <w:szCs w:val="24"/>
        </w:rPr>
        <w:t>以联合体形式参加政府采购活动，联合体各方</w:t>
      </w:r>
      <w:r>
        <w:rPr>
          <w:rFonts w:hint="eastAsia" w:eastAsiaTheme="minorEastAsia"/>
          <w:b/>
          <w:snapToGrid w:val="0"/>
          <w:sz w:val="24"/>
          <w:szCs w:val="24"/>
        </w:rPr>
        <w:t>均为</w:t>
      </w:r>
      <w:r>
        <w:rPr>
          <w:rFonts w:hint="eastAsia" w:eastAsiaTheme="minorEastAsia"/>
          <w:snapToGrid w:val="0"/>
          <w:sz w:val="24"/>
          <w:szCs w:val="24"/>
        </w:rPr>
        <w:t>中小企业的，联合体视同中小企业。其中，联合体各方</w:t>
      </w:r>
      <w:r>
        <w:rPr>
          <w:rFonts w:hint="eastAsia" w:eastAsiaTheme="minorEastAsia"/>
          <w:b/>
          <w:snapToGrid w:val="0"/>
          <w:sz w:val="24"/>
          <w:szCs w:val="24"/>
        </w:rPr>
        <w:t>均为</w:t>
      </w:r>
      <w:r>
        <w:rPr>
          <w:rFonts w:hint="eastAsia" w:eastAsiaTheme="minorEastAsia"/>
          <w:snapToGrid w:val="0"/>
          <w:sz w:val="24"/>
          <w:szCs w:val="24"/>
        </w:rPr>
        <w:t>小微企业的，联合体视同小微企业。</w:t>
      </w:r>
    </w:p>
    <w:p w14:paraId="2FDF9EB3">
      <w:pPr>
        <w:spacing w:line="360" w:lineRule="exact"/>
        <w:ind w:firstLine="448" w:firstLineChars="200"/>
        <w:rPr>
          <w:rFonts w:eastAsiaTheme="minorEastAsia"/>
          <w:color w:val="000000"/>
          <w:sz w:val="24"/>
          <w:szCs w:val="24"/>
        </w:rPr>
      </w:pPr>
      <w:r>
        <w:rPr>
          <w:rFonts w:hint="eastAsia" w:eastAsiaTheme="minorEastAsia"/>
          <w:color w:val="000000"/>
          <w:sz w:val="24"/>
          <w:szCs w:val="24"/>
        </w:rPr>
        <w:t>【注意事项】</w:t>
      </w:r>
    </w:p>
    <w:p w14:paraId="104F0D8B">
      <w:pPr>
        <w:spacing w:line="360" w:lineRule="exact"/>
        <w:ind w:firstLine="448"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14:paraId="6DACCC96">
      <w:pPr>
        <w:spacing w:line="360" w:lineRule="exact"/>
        <w:ind w:firstLine="448"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中小企业应当对声明函的内容的真实性负责。声明内容如有不实，则构成提供虚假材料谋取中标、成交的情形，需承担相应的法律责任。</w:t>
      </w:r>
    </w:p>
    <w:p w14:paraId="264205CA">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hint="eastAsia"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14:paraId="1EC15078">
      <w:pPr>
        <w:spacing w:line="360" w:lineRule="exact"/>
        <w:ind w:firstLine="448" w:firstLineChars="200"/>
        <w:rPr>
          <w:rFonts w:eastAsiaTheme="minorEastAsia"/>
          <w:color w:val="000000"/>
          <w:sz w:val="24"/>
          <w:szCs w:val="24"/>
        </w:rPr>
      </w:pPr>
      <w:r>
        <w:rPr>
          <w:rFonts w:hint="eastAsia" w:eastAsiaTheme="minorEastAsia"/>
          <w:color w:val="000000"/>
          <w:sz w:val="24"/>
          <w:szCs w:val="24"/>
        </w:rPr>
        <w:t>【政策目录】</w:t>
      </w:r>
    </w:p>
    <w:p w14:paraId="2A6C1406">
      <w:pPr>
        <w:spacing w:line="360" w:lineRule="exact"/>
        <w:ind w:firstLine="448"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《中华人民共和国政府采购法》第九条</w:t>
      </w:r>
    </w:p>
    <w:p w14:paraId="1BACC3CF">
      <w:pPr>
        <w:spacing w:line="360" w:lineRule="exact"/>
        <w:ind w:firstLine="448"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《中华人民共和国政府采购法实施条例》第六条</w:t>
      </w:r>
    </w:p>
    <w:p w14:paraId="085336DC">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hint="eastAsia" w:eastAsiaTheme="minorEastAsia"/>
          <w:color w:val="000000"/>
          <w:sz w:val="24"/>
          <w:szCs w:val="24"/>
        </w:rPr>
        <w:t>财政部</w:t>
      </w:r>
      <w:r>
        <w:rPr>
          <w:rFonts w:eastAsiaTheme="minorEastAsia"/>
          <w:color w:val="000000"/>
          <w:sz w:val="24"/>
          <w:szCs w:val="24"/>
        </w:rPr>
        <w:t xml:space="preserve"> </w:t>
      </w:r>
      <w:r>
        <w:rPr>
          <w:rFonts w:hint="eastAsia" w:eastAsiaTheme="minor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hint="eastAsia" w:eastAsiaTheme="minorEastAsia"/>
          <w:color w:val="000000"/>
          <w:sz w:val="24"/>
          <w:szCs w:val="24"/>
        </w:rPr>
        <w:t>〕</w:t>
      </w:r>
      <w:r>
        <w:rPr>
          <w:rFonts w:eastAsiaTheme="minorEastAsia"/>
          <w:color w:val="000000"/>
          <w:sz w:val="24"/>
          <w:szCs w:val="24"/>
        </w:rPr>
        <w:t>46</w:t>
      </w:r>
      <w:r>
        <w:rPr>
          <w:rFonts w:hint="eastAsia" w:eastAsiaTheme="minorEastAsia"/>
          <w:color w:val="000000"/>
          <w:sz w:val="24"/>
          <w:szCs w:val="24"/>
        </w:rPr>
        <w:t>号）</w:t>
      </w:r>
    </w:p>
    <w:p w14:paraId="7854A115">
      <w:pPr>
        <w:spacing w:line="360" w:lineRule="exact"/>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hint="eastAsia" w:eastAsiaTheme="minorEastAsia"/>
          <w:color w:val="000000"/>
          <w:sz w:val="24"/>
          <w:szCs w:val="24"/>
        </w:rPr>
        <w:t>财政部关于进一步加大政府采购支持中小企业力度的通知（财库〔</w:t>
      </w:r>
      <w:r>
        <w:rPr>
          <w:rFonts w:eastAsiaTheme="minorEastAsia"/>
          <w:color w:val="000000"/>
          <w:sz w:val="24"/>
          <w:szCs w:val="24"/>
        </w:rPr>
        <w:t>2022</w:t>
      </w:r>
      <w:r>
        <w:rPr>
          <w:rFonts w:hint="eastAsia" w:eastAsiaTheme="minorEastAsia"/>
          <w:color w:val="000000"/>
          <w:sz w:val="24"/>
          <w:szCs w:val="24"/>
        </w:rPr>
        <w:t>〕</w:t>
      </w:r>
      <w:r>
        <w:rPr>
          <w:rFonts w:eastAsiaTheme="minorEastAsia"/>
          <w:color w:val="000000"/>
          <w:sz w:val="24"/>
          <w:szCs w:val="24"/>
        </w:rPr>
        <w:t>19</w:t>
      </w:r>
      <w:r>
        <w:rPr>
          <w:rFonts w:hint="eastAsia" w:eastAsiaTheme="minorEastAsia"/>
          <w:color w:val="000000"/>
          <w:sz w:val="24"/>
          <w:szCs w:val="24"/>
        </w:rPr>
        <w:t>号）</w:t>
      </w:r>
    </w:p>
    <w:p w14:paraId="30854D04">
      <w:pPr>
        <w:spacing w:line="360" w:lineRule="exact"/>
        <w:ind w:firstLine="448" w:firstLineChars="200"/>
        <w:rPr>
          <w:rFonts w:eastAsiaTheme="minorEastAsia"/>
          <w:color w:val="000000"/>
          <w:sz w:val="24"/>
          <w:szCs w:val="24"/>
        </w:rPr>
      </w:pPr>
      <w:r>
        <w:rPr>
          <w:rFonts w:eastAsiaTheme="minorEastAsia"/>
          <w:color w:val="000000"/>
          <w:sz w:val="24"/>
          <w:szCs w:val="24"/>
        </w:rPr>
        <w:t>5.</w:t>
      </w:r>
      <w:r>
        <w:rPr>
          <w:rFonts w:hint="eastAsia" w:eastAsiaTheme="minorEastAsia"/>
          <w:color w:val="000000"/>
          <w:sz w:val="24"/>
          <w:szCs w:val="24"/>
        </w:rPr>
        <w:t>天津市财政局</w:t>
      </w:r>
      <w:r>
        <w:rPr>
          <w:rFonts w:eastAsiaTheme="minorEastAsia"/>
          <w:color w:val="000000"/>
          <w:sz w:val="24"/>
          <w:szCs w:val="24"/>
        </w:rPr>
        <w:t xml:space="preserve"> </w:t>
      </w:r>
      <w:r>
        <w:rPr>
          <w:rFonts w:hint="eastAsia" w:eastAsiaTheme="minor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hint="eastAsia" w:eastAsiaTheme="minorEastAsia"/>
          <w:color w:val="000000"/>
          <w:sz w:val="24"/>
          <w:szCs w:val="24"/>
        </w:rPr>
        <w:t>〕</w:t>
      </w:r>
      <w:r>
        <w:rPr>
          <w:rFonts w:eastAsiaTheme="minorEastAsia"/>
          <w:color w:val="000000"/>
          <w:sz w:val="24"/>
          <w:szCs w:val="24"/>
        </w:rPr>
        <w:t>12</w:t>
      </w:r>
      <w:r>
        <w:rPr>
          <w:rFonts w:hint="eastAsia" w:eastAsiaTheme="minorEastAsia"/>
          <w:color w:val="000000"/>
          <w:sz w:val="24"/>
          <w:szCs w:val="24"/>
        </w:rPr>
        <w:t>号）</w:t>
      </w:r>
    </w:p>
    <w:p w14:paraId="2E835261">
      <w:pPr>
        <w:spacing w:line="360" w:lineRule="exact"/>
        <w:ind w:firstLine="448" w:firstLineChars="200"/>
        <w:rPr>
          <w:rFonts w:eastAsiaTheme="minorEastAsia"/>
          <w:sz w:val="24"/>
        </w:rPr>
      </w:pPr>
      <w:r>
        <w:rPr>
          <w:rFonts w:eastAsiaTheme="minorEastAsia"/>
          <w:sz w:val="24"/>
        </w:rPr>
        <w:t>6.</w:t>
      </w:r>
      <w:r>
        <w:rPr>
          <w:rFonts w:hint="eastAsia" w:eastAsiaTheme="minorEastAsia"/>
          <w:sz w:val="24"/>
        </w:rPr>
        <w:t>市财政局</w:t>
      </w:r>
      <w:r>
        <w:rPr>
          <w:rFonts w:eastAsiaTheme="minorEastAsia"/>
          <w:sz w:val="24"/>
        </w:rPr>
        <w:t xml:space="preserve"> </w:t>
      </w:r>
      <w:r>
        <w:rPr>
          <w:rFonts w:hint="eastAsia" w:eastAsiaTheme="minorEastAsia"/>
          <w:sz w:val="24"/>
        </w:rPr>
        <w:t>市发展改革委</w:t>
      </w:r>
      <w:r>
        <w:rPr>
          <w:rFonts w:eastAsiaTheme="minorEastAsia"/>
          <w:sz w:val="24"/>
        </w:rPr>
        <w:t xml:space="preserve"> </w:t>
      </w:r>
      <w:r>
        <w:rPr>
          <w:rFonts w:hint="eastAsia" w:eastAsiaTheme="minorEastAsia"/>
          <w:sz w:val="24"/>
        </w:rPr>
        <w:t>市住房城乡建设委</w:t>
      </w:r>
      <w:r>
        <w:rPr>
          <w:rFonts w:eastAsiaTheme="minorEastAsia"/>
          <w:sz w:val="24"/>
        </w:rPr>
        <w:t xml:space="preserve"> </w:t>
      </w:r>
      <w:r>
        <w:rPr>
          <w:rFonts w:hint="eastAsia" w:eastAsiaTheme="minorEastAsia"/>
          <w:sz w:val="24"/>
        </w:rPr>
        <w:t>市交通运输委</w:t>
      </w:r>
      <w:r>
        <w:rPr>
          <w:rFonts w:eastAsiaTheme="minorEastAsia"/>
          <w:sz w:val="24"/>
        </w:rPr>
        <w:t xml:space="preserve"> </w:t>
      </w:r>
      <w:r>
        <w:rPr>
          <w:rFonts w:hint="eastAsia" w:eastAsiaTheme="minorEastAsia"/>
          <w:sz w:val="24"/>
        </w:rPr>
        <w:t>市水务局</w:t>
      </w:r>
      <w:r>
        <w:rPr>
          <w:rFonts w:eastAsiaTheme="minorEastAsia"/>
          <w:sz w:val="24"/>
        </w:rPr>
        <w:t xml:space="preserve"> </w:t>
      </w:r>
      <w:r>
        <w:rPr>
          <w:rFonts w:hint="eastAsia" w:eastAsiaTheme="minorEastAsia"/>
          <w:sz w:val="24"/>
        </w:rPr>
        <w:t>市政务服务办关于进一步贯彻落实政府采购支持中小企业政策的通知（津财采〔</w:t>
      </w:r>
      <w:r>
        <w:rPr>
          <w:rFonts w:eastAsiaTheme="minorEastAsia"/>
          <w:sz w:val="24"/>
        </w:rPr>
        <w:t>2022</w:t>
      </w:r>
      <w:r>
        <w:rPr>
          <w:rFonts w:hint="eastAsia" w:eastAsiaTheme="minorEastAsia"/>
          <w:sz w:val="24"/>
        </w:rPr>
        <w:t>〕</w:t>
      </w:r>
      <w:r>
        <w:rPr>
          <w:rFonts w:eastAsiaTheme="minorEastAsia"/>
          <w:sz w:val="24"/>
        </w:rPr>
        <w:t>11</w:t>
      </w:r>
      <w:r>
        <w:rPr>
          <w:rFonts w:hint="eastAsia" w:eastAsiaTheme="minorEastAsia"/>
          <w:sz w:val="24"/>
        </w:rPr>
        <w:t>号）</w:t>
      </w:r>
    </w:p>
    <w:p w14:paraId="0BF6DB94">
      <w:pPr>
        <w:spacing w:line="360" w:lineRule="exact"/>
        <w:ind w:firstLine="448" w:firstLineChars="200"/>
        <w:rPr>
          <w:rFonts w:eastAsiaTheme="minorEastAsia"/>
          <w:sz w:val="24"/>
        </w:rPr>
      </w:pPr>
    </w:p>
    <w:p w14:paraId="39C4217B">
      <w:pPr>
        <w:adjustRightInd w:val="0"/>
        <w:snapToGrid w:val="0"/>
        <w:spacing w:line="400" w:lineRule="exact"/>
        <w:jc w:val="center"/>
        <w:rPr>
          <w:b/>
          <w:sz w:val="24"/>
          <w:szCs w:val="24"/>
        </w:rPr>
      </w:pPr>
      <w:r>
        <w:rPr>
          <w:b/>
          <w:sz w:val="24"/>
          <w:szCs w:val="24"/>
        </w:rPr>
        <w:t>诚信参与政府采购活动提示函</w:t>
      </w:r>
    </w:p>
    <w:p w14:paraId="554A842D">
      <w:pPr>
        <w:pStyle w:val="20"/>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6B0EE21A">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0A02389C">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742A88B3">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5"/>
          <w:rFonts w:ascii="Times New Roman" w:hAnsi="Times New Roman" w:cs="Times New Roman" w:eastAsiaTheme="minorEastAsia"/>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2862C773">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5E6D20DA">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196A4522">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0AC87386">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71657A36">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281361FC">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05DA5B77">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25"/>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10025B74">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198D0B70">
      <w:pPr>
        <w:spacing w:line="360" w:lineRule="exact"/>
        <w:ind w:firstLine="448" w:firstLineChars="200"/>
        <w:rPr>
          <w:rFonts w:eastAsiaTheme="minorEastAsia"/>
          <w:sz w:val="24"/>
        </w:rPr>
      </w:pPr>
    </w:p>
    <w:p w14:paraId="2A24E4A4">
      <w:pPr>
        <w:spacing w:line="360" w:lineRule="exact"/>
        <w:ind w:firstLine="608" w:firstLineChars="200"/>
        <w:rPr>
          <w:b/>
          <w:bCs/>
          <w:kern w:val="28"/>
          <w:sz w:val="32"/>
          <w:szCs w:val="32"/>
        </w:rPr>
      </w:pPr>
    </w:p>
    <w:p w14:paraId="426F07C4">
      <w:pPr>
        <w:widowControl/>
        <w:jc w:val="left"/>
        <w:rPr>
          <w:b/>
          <w:bCs/>
          <w:kern w:val="28"/>
          <w:sz w:val="32"/>
          <w:szCs w:val="32"/>
          <w:lang w:val="zh-CN" w:eastAsia="zh-CN"/>
        </w:rPr>
      </w:pPr>
      <w:r>
        <w:br w:type="page"/>
      </w:r>
    </w:p>
    <w:p w14:paraId="3A073D53">
      <w:pPr>
        <w:pStyle w:val="16"/>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3"/>
    </w:p>
    <w:p w14:paraId="5CBD60EF">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14:paraId="6EE66DE7">
      <w:pPr>
        <w:autoSpaceDE w:val="0"/>
        <w:autoSpaceDN w:val="0"/>
        <w:adjustRightInd w:val="0"/>
        <w:spacing w:line="360" w:lineRule="auto"/>
        <w:ind w:firstLine="448" w:firstLineChars="200"/>
        <w:rPr>
          <w:sz w:val="24"/>
        </w:rPr>
      </w:pPr>
      <w:r>
        <w:rPr>
          <w:sz w:val="24"/>
        </w:rPr>
        <w:t>（一）报价要求</w:t>
      </w:r>
    </w:p>
    <w:p w14:paraId="34165E33">
      <w:pPr>
        <w:autoSpaceDE w:val="0"/>
        <w:autoSpaceDN w:val="0"/>
        <w:adjustRightInd w:val="0"/>
        <w:spacing w:line="360" w:lineRule="auto"/>
        <w:ind w:firstLine="448" w:firstLineChars="200"/>
        <w:rPr>
          <w:sz w:val="24"/>
        </w:rPr>
      </w:pPr>
      <w:r>
        <w:rPr>
          <w:sz w:val="24"/>
        </w:rPr>
        <w:t>1. 投标报价以人民币填列。</w:t>
      </w:r>
    </w:p>
    <w:p w14:paraId="3B6AE310">
      <w:pPr>
        <w:autoSpaceDE w:val="0"/>
        <w:autoSpaceDN w:val="0"/>
        <w:adjustRightInd w:val="0"/>
        <w:spacing w:line="360" w:lineRule="auto"/>
        <w:ind w:firstLine="448" w:firstLineChars="200"/>
        <w:rPr>
          <w:sz w:val="24"/>
        </w:rPr>
      </w:pPr>
      <w:r>
        <w:rPr>
          <w:sz w:val="24"/>
        </w:rPr>
        <w:t>2. 投标人的报价应包括：人员工资、福利、社险</w:t>
      </w:r>
      <w:r>
        <w:rPr>
          <w:rFonts w:hint="eastAsia"/>
          <w:sz w:val="24"/>
        </w:rPr>
        <w:t>、住房公积金</w:t>
      </w:r>
      <w:r>
        <w:rPr>
          <w:sz w:val="24"/>
        </w:rPr>
        <w:t>等人工费用、服装费、办公费、企业利润及税金等为完成招标文件规定的一切工作所需的全部费用。投标人所报价格应为最终优惠价格。</w:t>
      </w:r>
    </w:p>
    <w:p w14:paraId="0684C019">
      <w:pPr>
        <w:autoSpaceDE w:val="0"/>
        <w:autoSpaceDN w:val="0"/>
        <w:adjustRightInd w:val="0"/>
        <w:spacing w:line="360" w:lineRule="auto"/>
        <w:ind w:firstLine="448" w:firstLineChars="200"/>
        <w:rPr>
          <w:kern w:val="0"/>
          <w:sz w:val="24"/>
          <w:szCs w:val="24"/>
        </w:rPr>
      </w:pPr>
      <w:r>
        <w:rPr>
          <w:rFonts w:hint="eastAsia"/>
          <w:sz w:val="24"/>
        </w:rPr>
        <w:t>3. 投标报价在不超采购预算的前提下，其合理</w:t>
      </w:r>
      <w:r>
        <w:rPr>
          <w:rFonts w:hint="eastAsia"/>
          <w:kern w:val="0"/>
          <w:sz w:val="24"/>
          <w:szCs w:val="24"/>
        </w:rPr>
        <w:t>性由评标委员会在评分中予以考虑。</w:t>
      </w:r>
    </w:p>
    <w:p w14:paraId="5924A7E8">
      <w:pPr>
        <w:spacing w:line="360" w:lineRule="auto"/>
        <w:ind w:firstLine="448" w:firstLineChars="200"/>
        <w:rPr>
          <w:kern w:val="0"/>
          <w:sz w:val="24"/>
          <w:szCs w:val="24"/>
        </w:rPr>
      </w:pPr>
      <w:r>
        <w:rPr>
          <w:rFonts w:hint="eastAsia"/>
          <w:kern w:val="0"/>
          <w:sz w:val="24"/>
          <w:szCs w:val="24"/>
        </w:rPr>
        <w:t xml:space="preserve">4. </w:t>
      </w:r>
      <w:r>
        <w:rPr>
          <w:sz w:val="24"/>
        </w:rPr>
        <w:t>验收相关费用由投标人负责。</w:t>
      </w:r>
    </w:p>
    <w:p w14:paraId="2E226244">
      <w:pPr>
        <w:autoSpaceDE w:val="0"/>
        <w:autoSpaceDN w:val="0"/>
        <w:adjustRightInd w:val="0"/>
        <w:spacing w:line="360" w:lineRule="auto"/>
        <w:ind w:firstLine="448" w:firstLineChars="200"/>
        <w:rPr>
          <w:color w:val="auto"/>
          <w:sz w:val="24"/>
        </w:rPr>
      </w:pPr>
      <w:r>
        <w:rPr>
          <w:sz w:val="24"/>
        </w:rPr>
        <w:t>（</w:t>
      </w:r>
      <w:r>
        <w:rPr>
          <w:rFonts w:hint="eastAsia"/>
          <w:color w:val="auto"/>
          <w:sz w:val="24"/>
        </w:rPr>
        <w:t>二</w:t>
      </w:r>
      <w:r>
        <w:rPr>
          <w:color w:val="auto"/>
          <w:sz w:val="24"/>
        </w:rPr>
        <w:t>）时间、地点要求</w:t>
      </w:r>
    </w:p>
    <w:p w14:paraId="62748B65">
      <w:pPr>
        <w:autoSpaceDE w:val="0"/>
        <w:autoSpaceDN w:val="0"/>
        <w:adjustRightInd w:val="0"/>
        <w:spacing w:line="360" w:lineRule="auto"/>
        <w:ind w:firstLine="448" w:firstLineChars="200"/>
        <w:rPr>
          <w:color w:val="auto"/>
          <w:sz w:val="24"/>
        </w:rPr>
      </w:pPr>
      <w:r>
        <w:rPr>
          <w:color w:val="auto"/>
          <w:sz w:val="24"/>
        </w:rPr>
        <w:t>1. 时间要求：</w:t>
      </w:r>
      <w:r>
        <w:rPr>
          <w:rFonts w:hint="eastAsia"/>
          <w:color w:val="auto"/>
          <w:sz w:val="24"/>
        </w:rPr>
        <w:t>合同规定的服务起始之日起</w:t>
      </w:r>
      <w:r>
        <w:rPr>
          <w:rFonts w:hint="eastAsia"/>
          <w:color w:val="auto"/>
          <w:sz w:val="24"/>
          <w:lang w:val="en-US" w:eastAsia="zh-CN"/>
        </w:rPr>
        <w:t>1</w:t>
      </w:r>
      <w:r>
        <w:rPr>
          <w:rFonts w:hint="eastAsia"/>
          <w:color w:val="auto"/>
          <w:sz w:val="24"/>
        </w:rPr>
        <w:t>年的服务期，签订合同之日起</w:t>
      </w:r>
      <w:r>
        <w:rPr>
          <w:rFonts w:hint="eastAsia"/>
          <w:color w:val="auto"/>
          <w:sz w:val="24"/>
          <w:lang w:val="en-US" w:eastAsia="zh-CN"/>
        </w:rPr>
        <w:t>10</w:t>
      </w:r>
      <w:r>
        <w:rPr>
          <w:rFonts w:hint="eastAsia"/>
          <w:color w:val="auto"/>
          <w:sz w:val="24"/>
        </w:rPr>
        <w:t>日内保安人员进场服务</w:t>
      </w:r>
      <w:r>
        <w:rPr>
          <w:color w:val="auto"/>
          <w:sz w:val="24"/>
        </w:rPr>
        <w:t>（特殊情况以合同为准）。</w:t>
      </w:r>
    </w:p>
    <w:p w14:paraId="6CFFC6E9">
      <w:pPr>
        <w:autoSpaceDE w:val="0"/>
        <w:autoSpaceDN w:val="0"/>
        <w:adjustRightInd w:val="0"/>
        <w:spacing w:line="360" w:lineRule="auto"/>
        <w:ind w:firstLine="448" w:firstLineChars="200"/>
        <w:rPr>
          <w:color w:val="auto"/>
          <w:sz w:val="24"/>
        </w:rPr>
      </w:pPr>
      <w:r>
        <w:rPr>
          <w:color w:val="auto"/>
          <w:sz w:val="24"/>
        </w:rPr>
        <w:t>2. 服务地点：</w:t>
      </w:r>
      <w:r>
        <w:rPr>
          <w:rFonts w:hint="eastAsia"/>
          <w:color w:val="auto"/>
          <w:sz w:val="24"/>
          <w:lang w:val="en-US" w:eastAsia="zh-CN"/>
        </w:rPr>
        <w:t>详见项目需求书</w:t>
      </w:r>
      <w:r>
        <w:rPr>
          <w:color w:val="auto"/>
          <w:sz w:val="24"/>
        </w:rPr>
        <w:t>（特殊情况以合同为准）。</w:t>
      </w:r>
    </w:p>
    <w:p w14:paraId="11B69E6E">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三</w:t>
      </w:r>
      <w:r>
        <w:rPr>
          <w:color w:val="auto"/>
          <w:sz w:val="24"/>
        </w:rPr>
        <w:t>）付款方式</w:t>
      </w:r>
    </w:p>
    <w:p w14:paraId="459F053B">
      <w:pPr>
        <w:autoSpaceDE w:val="0"/>
        <w:autoSpaceDN w:val="0"/>
        <w:adjustRightInd w:val="0"/>
        <w:spacing w:line="360" w:lineRule="auto"/>
        <w:ind w:firstLine="448" w:firstLineChars="200"/>
        <w:rPr>
          <w:color w:val="auto"/>
          <w:sz w:val="24"/>
        </w:rPr>
      </w:pPr>
      <w:r>
        <w:rPr>
          <w:color w:val="auto"/>
          <w:sz w:val="24"/>
        </w:rPr>
        <w:t>按月付款，每月</w:t>
      </w:r>
      <w:r>
        <w:rPr>
          <w:rFonts w:hint="eastAsia"/>
          <w:color w:val="auto"/>
          <w:sz w:val="24"/>
          <w:lang w:val="en-US" w:eastAsia="zh-CN"/>
        </w:rPr>
        <w:t>30</w:t>
      </w:r>
      <w:r>
        <w:rPr>
          <w:color w:val="auto"/>
          <w:sz w:val="24"/>
        </w:rPr>
        <w:t>日前支付上一月服务费（特殊情况以合同为准）。</w:t>
      </w:r>
    </w:p>
    <w:p w14:paraId="0CF989C0">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四</w:t>
      </w:r>
      <w:r>
        <w:rPr>
          <w:color w:val="auto"/>
          <w:sz w:val="24"/>
        </w:rPr>
        <w:t>）投标保证金和履约保证金</w:t>
      </w:r>
    </w:p>
    <w:p w14:paraId="593898C6">
      <w:pPr>
        <w:autoSpaceDE w:val="0"/>
        <w:autoSpaceDN w:val="0"/>
        <w:adjustRightInd w:val="0"/>
        <w:spacing w:line="360" w:lineRule="auto"/>
        <w:ind w:firstLine="448" w:firstLineChars="200"/>
        <w:rPr>
          <w:color w:val="auto"/>
          <w:sz w:val="24"/>
        </w:rPr>
      </w:pPr>
      <w:r>
        <w:rPr>
          <w:color w:val="auto"/>
          <w:sz w:val="24"/>
        </w:rPr>
        <w:t>本项目不收取投标保证金和履约保证金。</w:t>
      </w:r>
    </w:p>
    <w:p w14:paraId="543604F4">
      <w:pPr>
        <w:autoSpaceDE w:val="0"/>
        <w:autoSpaceDN w:val="0"/>
        <w:adjustRightInd w:val="0"/>
        <w:spacing w:line="360" w:lineRule="auto"/>
        <w:ind w:firstLine="448" w:firstLineChars="200"/>
        <w:rPr>
          <w:color w:val="auto"/>
          <w:sz w:val="24"/>
        </w:rPr>
      </w:pPr>
      <w:r>
        <w:rPr>
          <w:rFonts w:hint="eastAsia"/>
          <w:color w:val="auto"/>
          <w:sz w:val="24"/>
        </w:rPr>
        <w:t>（五）验收方法及标准</w:t>
      </w:r>
    </w:p>
    <w:p w14:paraId="6858559D">
      <w:pPr>
        <w:autoSpaceDE w:val="0"/>
        <w:autoSpaceDN w:val="0"/>
        <w:adjustRightInd w:val="0"/>
        <w:spacing w:line="360" w:lineRule="auto"/>
        <w:ind w:firstLine="448" w:firstLineChars="200"/>
        <w:rPr>
          <w:color w:val="000000"/>
          <w:sz w:val="24"/>
        </w:rPr>
      </w:pPr>
      <w:r>
        <w:rPr>
          <w:rFonts w:hint="eastAsia"/>
          <w:color w:val="auto"/>
          <w:sz w:val="24"/>
        </w:rPr>
        <w:t>按照采购合同的约定和现行国家标准、行业标准或企业标准</w:t>
      </w:r>
      <w:r>
        <w:rPr>
          <w:rFonts w:hint="eastAsia"/>
          <w:color w:val="000000"/>
          <w:sz w:val="24"/>
        </w:rPr>
        <w:t>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1CF4A5BB">
      <w:pPr>
        <w:autoSpaceDE w:val="0"/>
        <w:autoSpaceDN w:val="0"/>
        <w:adjustRightInd w:val="0"/>
        <w:spacing w:line="360" w:lineRule="auto"/>
        <w:ind w:firstLine="448" w:firstLineChars="200"/>
        <w:rPr>
          <w:bCs/>
          <w:sz w:val="24"/>
        </w:rPr>
      </w:pPr>
      <w:r>
        <w:rPr>
          <w:sz w:val="24"/>
        </w:rPr>
        <w:t>二</w:t>
      </w:r>
      <w:r>
        <w:rPr>
          <w:bCs/>
          <w:sz w:val="24"/>
        </w:rPr>
        <w:t>、技术要求</w:t>
      </w:r>
    </w:p>
    <w:p w14:paraId="3CC3A157">
      <w:pPr>
        <w:spacing w:line="360" w:lineRule="auto"/>
        <w:ind w:firstLine="448" w:firstLineChars="200"/>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14:paraId="25C1A336">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14:paraId="3EF02CCE">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14:paraId="6405E5A2">
      <w:pPr>
        <w:spacing w:line="360" w:lineRule="auto"/>
        <w:ind w:firstLine="448" w:firstLineChars="200"/>
        <w:outlineLvl w:val="0"/>
        <w:rPr>
          <w:sz w:val="24"/>
        </w:rPr>
      </w:pPr>
      <w:r>
        <w:rPr>
          <w:sz w:val="24"/>
        </w:rPr>
        <w:t>（四）具体需求详见本部分项目需求书。</w:t>
      </w:r>
    </w:p>
    <w:p w14:paraId="7A3B296B">
      <w:pPr>
        <w:spacing w:line="360" w:lineRule="auto"/>
        <w:ind w:firstLine="448" w:firstLineChars="200"/>
        <w:outlineLvl w:val="0"/>
        <w:rPr>
          <w:sz w:val="24"/>
        </w:rPr>
      </w:pPr>
      <w:r>
        <w:rPr>
          <w:sz w:val="24"/>
        </w:rPr>
        <w:t>三、评分因素及评标标准</w:t>
      </w:r>
    </w:p>
    <w:p w14:paraId="6DA90A60">
      <w:pPr>
        <w:spacing w:line="360" w:lineRule="auto"/>
        <w:ind w:firstLine="448" w:firstLineChars="200"/>
        <w:outlineLvl w:val="0"/>
        <w:rPr>
          <w:rFonts w:hint="eastAsia"/>
          <w:sz w:val="24"/>
          <w:lang w:val="en-US" w:eastAsia="zh-CN"/>
        </w:rPr>
      </w:pPr>
      <w:r>
        <w:rPr>
          <w:rFonts w:hint="eastAsia"/>
          <w:sz w:val="24"/>
          <w:lang w:val="en-US" w:eastAsia="zh-CN"/>
        </w:rPr>
        <w:t>注：本项目兼投不兼中，评标委员会按包的顺序进行评审。若某投标人获得某包中标候选供应商第一名资格，则该投标人不入围后续其他包的评标阶段。</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6C8B3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4CA3CB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第一部分 价格（20分）</w:t>
            </w:r>
          </w:p>
        </w:tc>
        <w:tc>
          <w:tcPr>
            <w:tcW w:w="1143" w:type="dxa"/>
            <w:shd w:val="clear" w:color="auto" w:fill="auto"/>
            <w:vAlign w:val="center"/>
          </w:tcPr>
          <w:p w14:paraId="7EFF18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分值</w:t>
            </w:r>
          </w:p>
        </w:tc>
      </w:tr>
      <w:tr w14:paraId="2C9C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478404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1</w:t>
            </w:r>
          </w:p>
        </w:tc>
        <w:tc>
          <w:tcPr>
            <w:tcW w:w="1419" w:type="dxa"/>
            <w:shd w:val="clear" w:color="auto" w:fill="auto"/>
            <w:vAlign w:val="center"/>
          </w:tcPr>
          <w:p w14:paraId="2B8A70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价格</w:t>
            </w:r>
          </w:p>
        </w:tc>
        <w:tc>
          <w:tcPr>
            <w:tcW w:w="7311" w:type="dxa"/>
            <w:shd w:val="clear" w:color="auto" w:fill="auto"/>
            <w:vAlign w:val="center"/>
          </w:tcPr>
          <w:p w14:paraId="670704B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（1）投标报价超过采购预算的，投标无效，未超过采购预算的投标报价按以下公式进行计算。</w:t>
            </w:r>
          </w:p>
          <w:p w14:paraId="634D175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（2）投标报价得分=（评标基准价/投标报价）×20</w:t>
            </w:r>
          </w:p>
          <w:p w14:paraId="608F409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注：满足招标文件要求且投标报价最低的投标报价为评标基准价。</w:t>
            </w:r>
          </w:p>
        </w:tc>
        <w:tc>
          <w:tcPr>
            <w:tcW w:w="1143" w:type="dxa"/>
            <w:shd w:val="clear" w:color="auto" w:fill="auto"/>
            <w:vAlign w:val="center"/>
          </w:tcPr>
          <w:p w14:paraId="6962FA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20</w:t>
            </w:r>
          </w:p>
        </w:tc>
      </w:tr>
      <w:tr w14:paraId="550E8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70D194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第二部分 客观分（</w:t>
            </w:r>
            <w:r>
              <w:rPr>
                <w:rFonts w:hint="eastAsia"/>
                <w:color w:val="auto"/>
                <w:kern w:val="0"/>
                <w:sz w:val="24"/>
                <w:szCs w:val="24"/>
              </w:rPr>
              <w:t>50</w:t>
            </w:r>
            <w:r>
              <w:rPr>
                <w:color w:val="auto"/>
                <w:kern w:val="0"/>
                <w:sz w:val="24"/>
                <w:szCs w:val="24"/>
              </w:rPr>
              <w:t>分）</w:t>
            </w:r>
          </w:p>
        </w:tc>
        <w:tc>
          <w:tcPr>
            <w:tcW w:w="1143" w:type="dxa"/>
            <w:shd w:val="clear" w:color="auto" w:fill="auto"/>
            <w:vAlign w:val="center"/>
          </w:tcPr>
          <w:p w14:paraId="559814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分值</w:t>
            </w:r>
          </w:p>
        </w:tc>
      </w:tr>
      <w:tr w14:paraId="1206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8490B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1</w:t>
            </w:r>
          </w:p>
        </w:tc>
        <w:tc>
          <w:tcPr>
            <w:tcW w:w="1419" w:type="dxa"/>
            <w:shd w:val="clear" w:color="auto" w:fill="auto"/>
            <w:vAlign w:val="center"/>
          </w:tcPr>
          <w:p w14:paraId="6E1752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投标人业绩</w:t>
            </w:r>
          </w:p>
        </w:tc>
        <w:tc>
          <w:tcPr>
            <w:tcW w:w="7311" w:type="dxa"/>
            <w:shd w:val="clear" w:color="auto" w:fill="auto"/>
            <w:vAlign w:val="center"/>
          </w:tcPr>
          <w:p w14:paraId="043A87F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完全按照以下要求提供</w:t>
            </w:r>
            <w:r>
              <w:rPr>
                <w:rFonts w:hint="eastAsia"/>
                <w:color w:val="auto"/>
                <w:kern w:val="0"/>
                <w:sz w:val="24"/>
                <w:szCs w:val="24"/>
              </w:rPr>
              <w:t>投标人在获得《保安服务许可证》后实施的非住宅保安服务</w:t>
            </w:r>
            <w:r>
              <w:rPr>
                <w:color w:val="auto"/>
                <w:kern w:val="0"/>
                <w:sz w:val="24"/>
                <w:szCs w:val="24"/>
              </w:rPr>
              <w:t>业绩，提供的证明材料均不得遮挡涂黑，否则不予认定加分。</w:t>
            </w:r>
          </w:p>
          <w:p w14:paraId="10D6DD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kern w:val="0"/>
                <w:sz w:val="24"/>
                <w:szCs w:val="24"/>
                <w:lang w:eastAsia="zh-CN"/>
              </w:rPr>
            </w:pPr>
            <w:r>
              <w:rPr>
                <w:rFonts w:hint="eastAsia"/>
                <w:color w:val="auto"/>
                <w:kern w:val="0"/>
                <w:sz w:val="24"/>
                <w:szCs w:val="24"/>
              </w:rPr>
              <w:t>A. 合同原件扫描件。包括买卖双方名称及盖章、服务期限（合同服务起始日期为202</w:t>
            </w:r>
            <w:r>
              <w:rPr>
                <w:rFonts w:hint="eastAsia"/>
                <w:color w:val="auto"/>
                <w:kern w:val="0"/>
                <w:sz w:val="24"/>
                <w:szCs w:val="24"/>
                <w:lang w:val="en-US" w:eastAsia="zh-CN"/>
              </w:rPr>
              <w:t>2</w:t>
            </w:r>
            <w:r>
              <w:rPr>
                <w:rFonts w:hint="eastAsia"/>
                <w:color w:val="auto"/>
                <w:kern w:val="0"/>
                <w:sz w:val="24"/>
                <w:szCs w:val="24"/>
              </w:rPr>
              <w:t>年1月1日或以后，且已经履行至少1年的时间）、服务内</w:t>
            </w:r>
            <w:r>
              <w:rPr>
                <w:rFonts w:hint="eastAsia" w:ascii="Times New Roman" w:hAnsi="Times New Roman" w:eastAsia="宋体" w:cs="Times New Roman"/>
                <w:color w:val="auto"/>
                <w:kern w:val="0"/>
                <w:sz w:val="24"/>
                <w:szCs w:val="24"/>
              </w:rPr>
              <w:t>容</w:t>
            </w:r>
            <w:r>
              <w:rPr>
                <w:rFonts w:hint="eastAsia" w:ascii="Times New Roman" w:hAnsi="Times New Roman" w:eastAsia="宋体" w:cs="Times New Roman"/>
                <w:color w:val="auto"/>
                <w:kern w:val="0"/>
                <w:sz w:val="24"/>
                <w:szCs w:val="24"/>
                <w:lang w:eastAsia="zh-CN"/>
              </w:rPr>
              <w:t>。</w:t>
            </w:r>
          </w:p>
          <w:p w14:paraId="7E69E4C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B. 提供上述合同服务期限内至少一个月的服务方开具的发票凭证原件扫描件。</w:t>
            </w:r>
          </w:p>
          <w:p w14:paraId="2D7B91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kern w:val="0"/>
                <w:sz w:val="24"/>
                <w:szCs w:val="24"/>
                <w:lang w:val="en-US" w:eastAsia="zh-CN"/>
              </w:rPr>
            </w:pPr>
            <w:r>
              <w:rPr>
                <w:color w:val="auto"/>
                <w:kern w:val="0"/>
                <w:sz w:val="24"/>
                <w:szCs w:val="24"/>
              </w:rPr>
              <w:t>每个业绩2分，最多</w:t>
            </w:r>
            <w:r>
              <w:rPr>
                <w:rFonts w:hint="eastAsia"/>
                <w:color w:val="auto"/>
                <w:kern w:val="0"/>
                <w:sz w:val="24"/>
                <w:szCs w:val="24"/>
              </w:rPr>
              <w:t>10</w:t>
            </w:r>
            <w:r>
              <w:rPr>
                <w:color w:val="auto"/>
                <w:kern w:val="0"/>
                <w:sz w:val="24"/>
                <w:szCs w:val="24"/>
              </w:rPr>
              <w:t>分</w:t>
            </w:r>
            <w:r>
              <w:rPr>
                <w:rFonts w:hint="eastAsia"/>
                <w:color w:val="auto"/>
                <w:kern w:val="0"/>
                <w:sz w:val="24"/>
                <w:szCs w:val="24"/>
                <w:lang w:eastAsia="zh-CN"/>
              </w:rPr>
              <w:t>。</w:t>
            </w:r>
          </w:p>
          <w:p w14:paraId="5D70412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注：为了确定投标人提供的业绩是在获得《保安服务许可证》后实施的，投标人如有先前获得的已经过期的《保安服务许可证》，请一并提供其扫描件，投标文件中提供的材料不能证明某业绩为投标人获得《保安服务许可证》后实施的，该业绩不得分。</w:t>
            </w:r>
          </w:p>
        </w:tc>
        <w:tc>
          <w:tcPr>
            <w:tcW w:w="1143" w:type="dxa"/>
            <w:shd w:val="clear" w:color="auto" w:fill="auto"/>
            <w:vAlign w:val="center"/>
          </w:tcPr>
          <w:p w14:paraId="6D3F94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10</w:t>
            </w:r>
          </w:p>
        </w:tc>
      </w:tr>
      <w:tr w14:paraId="23002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663" w:type="dxa"/>
            <w:shd w:val="clear" w:color="auto" w:fill="auto"/>
            <w:noWrap/>
            <w:vAlign w:val="center"/>
          </w:tcPr>
          <w:p w14:paraId="01AD21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2</w:t>
            </w:r>
          </w:p>
        </w:tc>
        <w:tc>
          <w:tcPr>
            <w:tcW w:w="1419" w:type="dxa"/>
            <w:shd w:val="clear" w:color="auto" w:fill="auto"/>
            <w:vAlign w:val="center"/>
          </w:tcPr>
          <w:p w14:paraId="3941D5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投标人相关证书评价</w:t>
            </w:r>
          </w:p>
        </w:tc>
        <w:tc>
          <w:tcPr>
            <w:tcW w:w="7311" w:type="dxa"/>
            <w:shd w:val="clear" w:color="auto" w:fill="auto"/>
            <w:vAlign w:val="center"/>
          </w:tcPr>
          <w:p w14:paraId="58F2BCD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投标人具备质量管理体系认证、环境管理体系认证、职业健康安全管理体系认证，提供证书扫描件。</w:t>
            </w:r>
          </w:p>
          <w:p w14:paraId="1FCA868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具备1个证书得2分，最高6分</w:t>
            </w:r>
          </w:p>
        </w:tc>
        <w:tc>
          <w:tcPr>
            <w:tcW w:w="1143" w:type="dxa"/>
            <w:shd w:val="clear" w:color="auto" w:fill="auto"/>
            <w:vAlign w:val="center"/>
          </w:tcPr>
          <w:p w14:paraId="2C25E6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6</w:t>
            </w:r>
          </w:p>
        </w:tc>
      </w:tr>
      <w:tr w14:paraId="2719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FF54C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auto"/>
                <w:kern w:val="0"/>
                <w:sz w:val="24"/>
                <w:szCs w:val="24"/>
                <w:lang w:eastAsia="zh-CN"/>
              </w:rPr>
            </w:pPr>
            <w:r>
              <w:rPr>
                <w:rFonts w:hint="eastAsia"/>
                <w:color w:val="auto"/>
                <w:kern w:val="0"/>
                <w:sz w:val="24"/>
                <w:szCs w:val="24"/>
                <w:lang w:val="en-US" w:eastAsia="zh-CN"/>
              </w:rPr>
              <w:t>3</w:t>
            </w:r>
          </w:p>
        </w:tc>
        <w:tc>
          <w:tcPr>
            <w:tcW w:w="1419" w:type="dxa"/>
            <w:shd w:val="clear" w:color="auto" w:fill="auto"/>
            <w:vAlign w:val="center"/>
          </w:tcPr>
          <w:p w14:paraId="16BE86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派驻服务人员评价</w:t>
            </w:r>
          </w:p>
        </w:tc>
        <w:tc>
          <w:tcPr>
            <w:tcW w:w="7311" w:type="dxa"/>
            <w:shd w:val="clear" w:color="auto" w:fill="auto"/>
            <w:vAlign w:val="center"/>
          </w:tcPr>
          <w:p w14:paraId="1E340F6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（1）</w:t>
            </w:r>
            <w:r>
              <w:rPr>
                <w:rFonts w:hint="default" w:ascii="Times New Roman" w:hAnsi="Times New Roman" w:eastAsia="宋体" w:cs="Times New Roman"/>
                <w:color w:val="auto"/>
                <w:sz w:val="24"/>
                <w:szCs w:val="24"/>
                <w:highlight w:val="none"/>
              </w:rPr>
              <w:t>门卫</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巡逻人员</w:t>
            </w:r>
            <w:r>
              <w:rPr>
                <w:rFonts w:hint="eastAsia"/>
                <w:color w:val="auto"/>
                <w:kern w:val="0"/>
                <w:sz w:val="24"/>
                <w:szCs w:val="24"/>
              </w:rPr>
              <w:t>：提供</w:t>
            </w:r>
            <w:r>
              <w:rPr>
                <w:rFonts w:hint="eastAsia" w:cs="Times New Roman"/>
                <w:color w:val="auto"/>
                <w:sz w:val="24"/>
                <w:szCs w:val="24"/>
                <w:highlight w:val="none"/>
                <w:lang w:val="en-US" w:eastAsia="zh-CN"/>
              </w:rPr>
              <w:t>职业资格证书（保安员）或公安机关盖章的保安员证书</w:t>
            </w:r>
            <w:r>
              <w:rPr>
                <w:rFonts w:hint="eastAsia"/>
                <w:color w:val="auto"/>
                <w:kern w:val="0"/>
                <w:sz w:val="24"/>
                <w:szCs w:val="24"/>
              </w:rPr>
              <w:t>扫描件，且性别年龄满足招标文件要求，每个合格的人员得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7</w:t>
            </w:r>
            <w:r>
              <w:rPr>
                <w:rFonts w:hint="eastAsia"/>
                <w:color w:val="auto"/>
                <w:kern w:val="0"/>
                <w:sz w:val="24"/>
                <w:szCs w:val="24"/>
              </w:rPr>
              <w:t>分；</w:t>
            </w:r>
          </w:p>
          <w:p w14:paraId="51C86A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kern w:val="0"/>
                <w:sz w:val="24"/>
                <w:szCs w:val="24"/>
              </w:rPr>
            </w:pPr>
            <w:r>
              <w:rPr>
                <w:rFonts w:hint="eastAsia"/>
                <w:color w:val="auto"/>
                <w:kern w:val="0"/>
                <w:sz w:val="24"/>
                <w:szCs w:val="24"/>
              </w:rPr>
              <w:t>（2）</w:t>
            </w:r>
            <w:r>
              <w:rPr>
                <w:rFonts w:hint="default" w:ascii="Times New Roman" w:hAnsi="Times New Roman" w:eastAsia="宋体" w:cs="Times New Roman"/>
                <w:color w:val="auto"/>
                <w:sz w:val="24"/>
                <w:szCs w:val="24"/>
                <w:highlight w:val="none"/>
              </w:rPr>
              <w:t>门卫</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巡逻人员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1</w:t>
            </w:r>
            <w:r>
              <w:rPr>
                <w:rFonts w:hint="eastAsia"/>
                <w:color w:val="auto"/>
                <w:kern w:val="0"/>
                <w:sz w:val="24"/>
                <w:szCs w:val="24"/>
                <w:lang w:eastAsia="zh-CN"/>
              </w:rPr>
              <w:t>）</w:t>
            </w:r>
            <w:r>
              <w:rPr>
                <w:rFonts w:hint="eastAsia"/>
                <w:color w:val="auto"/>
                <w:kern w:val="0"/>
                <w:sz w:val="24"/>
                <w:szCs w:val="24"/>
              </w:rPr>
              <w:t>合格证书扫描件的）开标日当月或上一月的由投标单位缴纳社会保险证明扫描件，每个合格的人员社保证明扫描件得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7</w:t>
            </w:r>
            <w:r>
              <w:rPr>
                <w:rFonts w:hint="eastAsia"/>
                <w:color w:val="auto"/>
                <w:kern w:val="0"/>
                <w:sz w:val="24"/>
                <w:szCs w:val="24"/>
              </w:rPr>
              <w:t>分；</w:t>
            </w:r>
          </w:p>
          <w:p w14:paraId="691122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kern w:val="0"/>
                <w:sz w:val="24"/>
                <w:szCs w:val="24"/>
              </w:rPr>
            </w:pPr>
            <w:r>
              <w:rPr>
                <w:rFonts w:hint="eastAsia"/>
                <w:color w:val="auto"/>
                <w:kern w:val="0"/>
                <w:sz w:val="24"/>
                <w:szCs w:val="24"/>
              </w:rPr>
              <w:t>（</w:t>
            </w:r>
            <w:r>
              <w:rPr>
                <w:rFonts w:hint="eastAsia"/>
                <w:color w:val="auto"/>
                <w:kern w:val="0"/>
                <w:sz w:val="24"/>
                <w:szCs w:val="24"/>
                <w:lang w:val="en-US" w:eastAsia="zh-CN"/>
              </w:rPr>
              <w:t>3</w:t>
            </w:r>
            <w:r>
              <w:rPr>
                <w:rFonts w:hint="eastAsia" w:ascii="Times New Roman" w:hAnsi="Times New Roman" w:eastAsia="宋体" w:cs="Times New Roman"/>
                <w:color w:val="auto"/>
                <w:kern w:val="0"/>
                <w:sz w:val="24"/>
                <w:szCs w:val="24"/>
              </w:rPr>
              <w:t>）</w:t>
            </w:r>
            <w:r>
              <w:rPr>
                <w:rFonts w:hint="default" w:ascii="Times New Roman" w:hAnsi="Times New Roman" w:eastAsia="宋体" w:cs="Times New Roman"/>
                <w:color w:val="auto"/>
                <w:kern w:val="0"/>
                <w:sz w:val="24"/>
                <w:szCs w:val="24"/>
              </w:rPr>
              <w:t>中控消控人员</w:t>
            </w:r>
            <w:r>
              <w:rPr>
                <w:rFonts w:hint="eastAsia" w:ascii="Times New Roman" w:hAnsi="Times New Roman" w:eastAsia="宋体" w:cs="Times New Roman"/>
                <w:color w:val="auto"/>
                <w:kern w:val="0"/>
                <w:sz w:val="24"/>
                <w:szCs w:val="24"/>
              </w:rPr>
              <w:t>：提供</w:t>
            </w:r>
            <w:r>
              <w:rPr>
                <w:rFonts w:hint="eastAsia" w:ascii="Times New Roman" w:hAnsi="Times New Roman" w:eastAsia="宋体" w:cs="Times New Roman"/>
                <w:color w:val="auto"/>
                <w:sz w:val="24"/>
                <w:szCs w:val="24"/>
                <w:highlight w:val="none"/>
                <w:lang w:val="en-US" w:eastAsia="zh-CN"/>
              </w:rPr>
              <w:t>职业资格证书（建（构）筑物消防员或消防设施操作员）</w:t>
            </w:r>
            <w:r>
              <w:rPr>
                <w:rFonts w:hint="eastAsia" w:ascii="Times New Roman" w:hAnsi="Times New Roman" w:eastAsia="宋体" w:cs="Times New Roman"/>
                <w:color w:val="auto"/>
                <w:kern w:val="0"/>
                <w:sz w:val="24"/>
                <w:szCs w:val="24"/>
              </w:rPr>
              <w:t>扫描件，且性别年龄满足招标文件要求，每个合格的人员得</w:t>
            </w:r>
            <w:r>
              <w:rPr>
                <w:rFonts w:hint="eastAsia" w:ascii="Times New Roman" w:hAnsi="Times New Roman" w:eastAsia="宋体" w:cs="Times New Roman"/>
                <w:color w:val="auto"/>
                <w:kern w:val="0"/>
                <w:sz w:val="24"/>
                <w:szCs w:val="24"/>
                <w:lang w:val="en-US" w:eastAsia="zh-CN"/>
              </w:rPr>
              <w:t>1</w:t>
            </w:r>
            <w:r>
              <w:rPr>
                <w:rFonts w:hint="eastAsia" w:ascii="Times New Roman" w:hAnsi="Times New Roman" w:eastAsia="宋体" w:cs="Times New Roman"/>
                <w:color w:val="auto"/>
                <w:kern w:val="0"/>
                <w:sz w:val="24"/>
                <w:szCs w:val="24"/>
              </w:rPr>
              <w:t>分，最多</w:t>
            </w:r>
            <w:r>
              <w:rPr>
                <w:rFonts w:hint="eastAsia" w:ascii="Times New Roman" w:hAnsi="Times New Roman" w:eastAsia="宋体" w:cs="Times New Roman"/>
                <w:color w:val="auto"/>
                <w:kern w:val="0"/>
                <w:sz w:val="24"/>
                <w:szCs w:val="24"/>
                <w:lang w:val="en-US" w:eastAsia="zh-CN"/>
              </w:rPr>
              <w:t>4</w:t>
            </w:r>
            <w:r>
              <w:rPr>
                <w:rFonts w:hint="eastAsia" w:ascii="Times New Roman" w:hAnsi="Times New Roman" w:eastAsia="宋体" w:cs="Times New Roman"/>
                <w:color w:val="auto"/>
                <w:kern w:val="0"/>
                <w:sz w:val="24"/>
                <w:szCs w:val="24"/>
              </w:rPr>
              <w:t>分；</w:t>
            </w:r>
          </w:p>
          <w:p w14:paraId="73DC281F">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lang w:val="en-US" w:eastAsia="zh-CN"/>
              </w:rPr>
              <w:t>4</w:t>
            </w:r>
            <w:r>
              <w:rPr>
                <w:rFonts w:hint="eastAsia" w:ascii="Times New Roman" w:hAnsi="Times New Roman" w:eastAsia="宋体" w:cs="Times New Roman"/>
                <w:color w:val="auto"/>
                <w:kern w:val="0"/>
                <w:sz w:val="24"/>
                <w:szCs w:val="24"/>
              </w:rPr>
              <w:t>）</w:t>
            </w:r>
            <w:r>
              <w:rPr>
                <w:rFonts w:hint="default" w:ascii="Times New Roman" w:hAnsi="Times New Roman" w:eastAsia="宋体" w:cs="Times New Roman"/>
                <w:color w:val="auto"/>
                <w:kern w:val="0"/>
                <w:sz w:val="24"/>
                <w:szCs w:val="24"/>
              </w:rPr>
              <w:t>中控消控人员</w:t>
            </w:r>
            <w:r>
              <w:rPr>
                <w:rFonts w:hint="eastAsia" w:ascii="Times New Roman" w:hAnsi="Times New Roman" w:eastAsia="宋体" w:cs="Times New Roman"/>
                <w:color w:val="auto"/>
                <w:kern w:val="0"/>
                <w:sz w:val="24"/>
                <w:szCs w:val="24"/>
              </w:rPr>
              <w:t>：</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1</w:t>
            </w:r>
            <w:r>
              <w:rPr>
                <w:rFonts w:hint="eastAsia"/>
                <w:color w:val="auto"/>
                <w:kern w:val="0"/>
                <w:sz w:val="24"/>
                <w:szCs w:val="24"/>
                <w:lang w:eastAsia="zh-CN"/>
              </w:rPr>
              <w:t>）</w:t>
            </w:r>
            <w:r>
              <w:rPr>
                <w:rFonts w:hint="eastAsia"/>
                <w:color w:val="auto"/>
                <w:kern w:val="0"/>
                <w:sz w:val="24"/>
                <w:szCs w:val="24"/>
              </w:rPr>
              <w:t>合格证书扫描件的）开标日当月或上一月的由投标单位缴纳社会保险证明扫描件，每个合格的人员社保证明扫描件得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4</w:t>
            </w:r>
            <w:r>
              <w:rPr>
                <w:rFonts w:hint="eastAsia"/>
                <w:color w:val="auto"/>
                <w:kern w:val="0"/>
                <w:sz w:val="24"/>
                <w:szCs w:val="24"/>
              </w:rPr>
              <w:t>分；</w:t>
            </w:r>
          </w:p>
        </w:tc>
        <w:tc>
          <w:tcPr>
            <w:tcW w:w="1143" w:type="dxa"/>
            <w:shd w:val="clear" w:color="auto" w:fill="auto"/>
            <w:vAlign w:val="center"/>
          </w:tcPr>
          <w:p w14:paraId="540D88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auto"/>
                <w:kern w:val="0"/>
                <w:sz w:val="24"/>
                <w:szCs w:val="24"/>
                <w:lang w:val="en-US" w:eastAsia="zh-CN"/>
              </w:rPr>
            </w:pPr>
            <w:r>
              <w:rPr>
                <w:rFonts w:hint="eastAsia"/>
                <w:color w:val="auto"/>
                <w:kern w:val="0"/>
                <w:sz w:val="24"/>
                <w:szCs w:val="24"/>
                <w:lang w:val="en-US" w:eastAsia="zh-CN"/>
              </w:rPr>
              <w:t>22</w:t>
            </w:r>
          </w:p>
        </w:tc>
      </w:tr>
      <w:tr w14:paraId="7EAB9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1E498E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auto"/>
                <w:kern w:val="0"/>
                <w:sz w:val="24"/>
                <w:szCs w:val="24"/>
                <w:lang w:eastAsia="zh-CN"/>
              </w:rPr>
            </w:pPr>
            <w:r>
              <w:rPr>
                <w:rFonts w:hint="eastAsia"/>
                <w:color w:val="auto"/>
                <w:kern w:val="0"/>
                <w:sz w:val="24"/>
                <w:szCs w:val="24"/>
                <w:lang w:val="en-US" w:eastAsia="zh-CN"/>
              </w:rPr>
              <w:t>4</w:t>
            </w:r>
          </w:p>
        </w:tc>
        <w:tc>
          <w:tcPr>
            <w:tcW w:w="1419" w:type="dxa"/>
            <w:shd w:val="clear" w:color="auto" w:fill="auto"/>
            <w:vAlign w:val="center"/>
          </w:tcPr>
          <w:p w14:paraId="5A179D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sz w:val="24"/>
              </w:rPr>
              <w:t>人员培训方案</w:t>
            </w:r>
          </w:p>
        </w:tc>
        <w:tc>
          <w:tcPr>
            <w:tcW w:w="7311" w:type="dxa"/>
            <w:shd w:val="clear" w:color="auto" w:fill="auto"/>
            <w:vAlign w:val="center"/>
          </w:tcPr>
          <w:p w14:paraId="0AD18C4F">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人员培训方案应包含培训计划、培训方式、培训目标、言行规范、仪表仪容、公众形象等。</w:t>
            </w:r>
          </w:p>
          <w:p w14:paraId="3F11252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每提供上述1项内容的得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6</w:t>
            </w:r>
            <w:r>
              <w:rPr>
                <w:rFonts w:hint="eastAsia"/>
                <w:color w:val="auto"/>
                <w:kern w:val="0"/>
                <w:sz w:val="24"/>
                <w:szCs w:val="24"/>
              </w:rPr>
              <w:t>分。</w:t>
            </w:r>
          </w:p>
        </w:tc>
        <w:tc>
          <w:tcPr>
            <w:tcW w:w="1143" w:type="dxa"/>
            <w:shd w:val="clear" w:color="auto" w:fill="auto"/>
            <w:vAlign w:val="center"/>
          </w:tcPr>
          <w:p w14:paraId="2E24C8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auto"/>
                <w:kern w:val="0"/>
                <w:sz w:val="24"/>
                <w:szCs w:val="24"/>
                <w:lang w:eastAsia="zh-CN"/>
              </w:rPr>
            </w:pPr>
            <w:r>
              <w:rPr>
                <w:rFonts w:hint="eastAsia"/>
                <w:color w:val="auto"/>
                <w:kern w:val="0"/>
                <w:sz w:val="24"/>
                <w:szCs w:val="24"/>
                <w:lang w:val="en-US" w:eastAsia="zh-CN"/>
              </w:rPr>
              <w:t>6</w:t>
            </w:r>
          </w:p>
        </w:tc>
      </w:tr>
      <w:tr w14:paraId="1772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3D4158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auto"/>
                <w:kern w:val="0"/>
                <w:sz w:val="24"/>
                <w:szCs w:val="24"/>
                <w:lang w:eastAsia="zh-CN"/>
              </w:rPr>
            </w:pPr>
            <w:r>
              <w:rPr>
                <w:rFonts w:hint="eastAsia"/>
                <w:color w:val="auto"/>
                <w:kern w:val="0"/>
                <w:sz w:val="24"/>
                <w:szCs w:val="24"/>
                <w:lang w:val="en-US" w:eastAsia="zh-CN"/>
              </w:rPr>
              <w:t>5</w:t>
            </w:r>
          </w:p>
        </w:tc>
        <w:tc>
          <w:tcPr>
            <w:tcW w:w="1419" w:type="dxa"/>
            <w:shd w:val="clear" w:color="auto" w:fill="auto"/>
            <w:vAlign w:val="center"/>
          </w:tcPr>
          <w:p w14:paraId="05B543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sz w:val="24"/>
              </w:rPr>
            </w:pPr>
            <w:r>
              <w:rPr>
                <w:rFonts w:hint="eastAsia"/>
                <w:color w:val="auto"/>
                <w:sz w:val="24"/>
              </w:rPr>
              <w:t>投标人承诺评价</w:t>
            </w:r>
          </w:p>
        </w:tc>
        <w:tc>
          <w:tcPr>
            <w:tcW w:w="7311" w:type="dxa"/>
            <w:shd w:val="clear" w:color="auto" w:fill="auto"/>
            <w:vAlign w:val="center"/>
          </w:tcPr>
          <w:p w14:paraId="3003F7CF">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承诺完全满足招标文件“报价要求”、“时间地点要求”、“付款方式要求”和技术要求中非“★”号要求的：</w:t>
            </w:r>
            <w:r>
              <w:rPr>
                <w:rFonts w:hint="eastAsia"/>
                <w:color w:val="auto"/>
                <w:kern w:val="0"/>
                <w:sz w:val="24"/>
                <w:szCs w:val="24"/>
                <w:lang w:val="en-US" w:eastAsia="zh-CN"/>
              </w:rPr>
              <w:t>6</w:t>
            </w:r>
            <w:r>
              <w:rPr>
                <w:rFonts w:hint="eastAsia"/>
                <w:color w:val="auto"/>
                <w:kern w:val="0"/>
                <w:sz w:val="24"/>
                <w:szCs w:val="24"/>
              </w:rPr>
              <w:t>分，其他0分。</w:t>
            </w:r>
          </w:p>
        </w:tc>
        <w:tc>
          <w:tcPr>
            <w:tcW w:w="1143" w:type="dxa"/>
            <w:shd w:val="clear" w:color="auto" w:fill="auto"/>
            <w:vAlign w:val="center"/>
          </w:tcPr>
          <w:p w14:paraId="460827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auto"/>
                <w:kern w:val="0"/>
                <w:sz w:val="24"/>
                <w:szCs w:val="24"/>
                <w:lang w:eastAsia="zh-CN"/>
              </w:rPr>
            </w:pPr>
            <w:r>
              <w:rPr>
                <w:rFonts w:hint="eastAsia"/>
                <w:color w:val="auto"/>
                <w:kern w:val="0"/>
                <w:sz w:val="24"/>
                <w:szCs w:val="24"/>
                <w:lang w:val="en-US" w:eastAsia="zh-CN"/>
              </w:rPr>
              <w:t>6</w:t>
            </w:r>
          </w:p>
        </w:tc>
      </w:tr>
      <w:tr w14:paraId="502F1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0A414D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第三部分 主观分（</w:t>
            </w:r>
            <w:r>
              <w:rPr>
                <w:rFonts w:hint="eastAsia"/>
                <w:color w:val="auto"/>
                <w:kern w:val="0"/>
                <w:sz w:val="24"/>
                <w:szCs w:val="24"/>
              </w:rPr>
              <w:t>30</w:t>
            </w:r>
            <w:r>
              <w:rPr>
                <w:color w:val="auto"/>
                <w:kern w:val="0"/>
                <w:sz w:val="24"/>
                <w:szCs w:val="24"/>
              </w:rPr>
              <w:t>分）</w:t>
            </w:r>
          </w:p>
        </w:tc>
        <w:tc>
          <w:tcPr>
            <w:tcW w:w="1143" w:type="dxa"/>
            <w:shd w:val="clear" w:color="auto" w:fill="auto"/>
            <w:vAlign w:val="center"/>
          </w:tcPr>
          <w:p w14:paraId="7E82B2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分值</w:t>
            </w:r>
          </w:p>
        </w:tc>
      </w:tr>
      <w:tr w14:paraId="73FF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572F2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1</w:t>
            </w:r>
          </w:p>
        </w:tc>
        <w:tc>
          <w:tcPr>
            <w:tcW w:w="1419" w:type="dxa"/>
            <w:shd w:val="clear" w:color="auto" w:fill="auto"/>
            <w:vAlign w:val="center"/>
          </w:tcPr>
          <w:p w14:paraId="47EA1A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人员、岗位配置方案评价</w:t>
            </w:r>
          </w:p>
        </w:tc>
        <w:tc>
          <w:tcPr>
            <w:tcW w:w="7311" w:type="dxa"/>
            <w:shd w:val="clear" w:color="auto" w:fill="auto"/>
            <w:vAlign w:val="center"/>
          </w:tcPr>
          <w:p w14:paraId="41750B96">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至少包含各岗位投入人员数量、各岗位内部人员安排配置方案</w:t>
            </w:r>
          </w:p>
          <w:p w14:paraId="771A56A2">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00BB899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45C34C22">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6567BFC7">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1BC5EA0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9670F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3</w:t>
            </w:r>
          </w:p>
        </w:tc>
      </w:tr>
      <w:tr w14:paraId="66936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7325D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2</w:t>
            </w:r>
          </w:p>
        </w:tc>
        <w:tc>
          <w:tcPr>
            <w:tcW w:w="1419" w:type="dxa"/>
            <w:shd w:val="clear" w:color="auto" w:fill="auto"/>
            <w:vAlign w:val="center"/>
          </w:tcPr>
          <w:p w14:paraId="49F8DC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sz w:val="24"/>
              </w:rPr>
              <w:t>针对本项目特点的专业化管理方案评价</w:t>
            </w:r>
          </w:p>
        </w:tc>
        <w:tc>
          <w:tcPr>
            <w:tcW w:w="7311" w:type="dxa"/>
            <w:shd w:val="clear" w:color="auto" w:fill="auto"/>
            <w:vAlign w:val="center"/>
          </w:tcPr>
          <w:p w14:paraId="2D0915D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至少</w:t>
            </w:r>
            <w:r>
              <w:rPr>
                <w:color w:val="auto"/>
                <w:kern w:val="0"/>
                <w:sz w:val="24"/>
                <w:szCs w:val="24"/>
              </w:rPr>
              <w:t>包含针对本项目的</w:t>
            </w:r>
            <w:r>
              <w:rPr>
                <w:rFonts w:hint="eastAsia"/>
                <w:color w:val="auto"/>
                <w:kern w:val="0"/>
                <w:sz w:val="24"/>
                <w:szCs w:val="24"/>
              </w:rPr>
              <w:t>保安</w:t>
            </w:r>
            <w:r>
              <w:rPr>
                <w:color w:val="auto"/>
                <w:kern w:val="0"/>
                <w:sz w:val="24"/>
                <w:szCs w:val="24"/>
              </w:rPr>
              <w:t>服务方案</w:t>
            </w:r>
          </w:p>
          <w:p w14:paraId="00B82D57">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57AA8FE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6987704E">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3C62A1A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581A73E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E53B5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6</w:t>
            </w:r>
          </w:p>
        </w:tc>
      </w:tr>
      <w:tr w14:paraId="46B50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69F88C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3</w:t>
            </w:r>
          </w:p>
        </w:tc>
        <w:tc>
          <w:tcPr>
            <w:tcW w:w="1419" w:type="dxa"/>
            <w:shd w:val="clear" w:color="auto" w:fill="auto"/>
            <w:vAlign w:val="center"/>
          </w:tcPr>
          <w:p w14:paraId="543824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sz w:val="24"/>
              </w:rPr>
              <w:t>对项目重点、难点的理解评价</w:t>
            </w:r>
          </w:p>
        </w:tc>
        <w:tc>
          <w:tcPr>
            <w:tcW w:w="7311" w:type="dxa"/>
            <w:shd w:val="clear" w:color="auto" w:fill="auto"/>
            <w:vAlign w:val="center"/>
          </w:tcPr>
          <w:p w14:paraId="1C382F62">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至少包含针对本项目重点和难点的理解以及针对重点难点的应对解决方案</w:t>
            </w:r>
          </w:p>
          <w:p w14:paraId="3E65BF8B">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665BD7B8">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6D39E157">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6F47FF2B">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未提供重点难点理解或应对解决方案或不满足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141C4F0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9A5B4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6</w:t>
            </w:r>
          </w:p>
        </w:tc>
      </w:tr>
      <w:tr w14:paraId="176BE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069361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4</w:t>
            </w:r>
          </w:p>
        </w:tc>
        <w:tc>
          <w:tcPr>
            <w:tcW w:w="1419" w:type="dxa"/>
            <w:shd w:val="clear" w:color="auto" w:fill="auto"/>
            <w:vAlign w:val="center"/>
          </w:tcPr>
          <w:p w14:paraId="625C30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进驻和接管方案评价</w:t>
            </w:r>
          </w:p>
        </w:tc>
        <w:tc>
          <w:tcPr>
            <w:tcW w:w="7311" w:type="dxa"/>
            <w:shd w:val="clear" w:color="auto" w:fill="auto"/>
            <w:vAlign w:val="center"/>
          </w:tcPr>
          <w:p w14:paraId="0875DCC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至少包含中标后如何</w:t>
            </w:r>
            <w:r>
              <w:rPr>
                <w:rFonts w:hint="eastAsia"/>
                <w:color w:val="auto"/>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5ABA91CA">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1D5CA6ED">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335B866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04BF34DB">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5A9DCF9E">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6E86F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3</w:t>
            </w:r>
          </w:p>
        </w:tc>
      </w:tr>
      <w:tr w14:paraId="213F4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257C2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5</w:t>
            </w:r>
          </w:p>
        </w:tc>
        <w:tc>
          <w:tcPr>
            <w:tcW w:w="1419" w:type="dxa"/>
            <w:shd w:val="clear" w:color="auto" w:fill="auto"/>
            <w:vAlign w:val="center"/>
          </w:tcPr>
          <w:p w14:paraId="47274C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应急预案评价</w:t>
            </w:r>
          </w:p>
        </w:tc>
        <w:tc>
          <w:tcPr>
            <w:tcW w:w="7311" w:type="dxa"/>
            <w:shd w:val="clear" w:color="auto" w:fill="auto"/>
            <w:vAlign w:val="center"/>
          </w:tcPr>
          <w:p w14:paraId="75968AC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4DECB0F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41B359FF">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624416D4">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3FD0ECB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3DD09E88">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A0465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3</w:t>
            </w:r>
          </w:p>
        </w:tc>
      </w:tr>
      <w:tr w14:paraId="5A0BF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21348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6</w:t>
            </w:r>
          </w:p>
        </w:tc>
        <w:tc>
          <w:tcPr>
            <w:tcW w:w="1419" w:type="dxa"/>
            <w:shd w:val="clear" w:color="auto" w:fill="auto"/>
            <w:vAlign w:val="center"/>
          </w:tcPr>
          <w:p w14:paraId="3703F8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sz w:val="24"/>
              </w:rPr>
              <w:t>人员保密管理方案评价</w:t>
            </w:r>
          </w:p>
        </w:tc>
        <w:tc>
          <w:tcPr>
            <w:tcW w:w="7311" w:type="dxa"/>
            <w:shd w:val="clear" w:color="auto" w:fill="auto"/>
            <w:vAlign w:val="center"/>
          </w:tcPr>
          <w:p w14:paraId="1A2C65FD">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rPr>
            </w:pPr>
            <w:r>
              <w:rPr>
                <w:rFonts w:hint="eastAsia"/>
                <w:color w:val="auto"/>
                <w:sz w:val="24"/>
              </w:rPr>
              <w:t>至少包含保证服务过程中有可能获取的保密信息不泄露的措施：制定保密制度、服务人员保密培训、重点岗位双人服务、泄密惩罚办法。</w:t>
            </w:r>
          </w:p>
          <w:p w14:paraId="0E59D292">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3CB4065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49FA4138">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53F9F98A">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1DD3CB7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EA270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3</w:t>
            </w:r>
          </w:p>
        </w:tc>
      </w:tr>
      <w:tr w14:paraId="017FF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7E14D5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7</w:t>
            </w:r>
          </w:p>
        </w:tc>
        <w:tc>
          <w:tcPr>
            <w:tcW w:w="1419" w:type="dxa"/>
            <w:shd w:val="clear" w:color="auto" w:fill="auto"/>
            <w:vAlign w:val="center"/>
          </w:tcPr>
          <w:p w14:paraId="3C2B80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sz w:val="24"/>
              </w:rPr>
              <w:t>人员稳定性方案评价</w:t>
            </w:r>
          </w:p>
        </w:tc>
        <w:tc>
          <w:tcPr>
            <w:tcW w:w="7311" w:type="dxa"/>
            <w:shd w:val="clear" w:color="auto" w:fill="auto"/>
            <w:vAlign w:val="center"/>
          </w:tcPr>
          <w:p w14:paraId="6533D43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rPr>
            </w:pPr>
            <w:r>
              <w:rPr>
                <w:rFonts w:hint="eastAsia"/>
                <w:color w:val="auto"/>
                <w:sz w:val="24"/>
              </w:rPr>
              <w:t>至少包含服务期内保证人员更换率不得超过</w:t>
            </w:r>
            <w:r>
              <w:rPr>
                <w:rFonts w:hint="eastAsia"/>
                <w:color w:val="auto"/>
                <w:sz w:val="24"/>
                <w:lang w:eastAsia="zh-CN"/>
              </w:rPr>
              <w:t>项目需求书</w:t>
            </w:r>
            <w:r>
              <w:rPr>
                <w:rFonts w:hint="eastAsia"/>
                <w:color w:val="auto"/>
                <w:sz w:val="24"/>
              </w:rPr>
              <w:t>要求的措施，保证更换人员不得低于采购需求，且应经采购人同意的措施</w:t>
            </w:r>
          </w:p>
          <w:p w14:paraId="3E4BE62B">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1FAE002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6F03E7F9">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72D418C7">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4449C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3</w:t>
            </w:r>
          </w:p>
        </w:tc>
      </w:tr>
      <w:tr w14:paraId="22DBB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7DD1F1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8</w:t>
            </w:r>
          </w:p>
        </w:tc>
        <w:tc>
          <w:tcPr>
            <w:tcW w:w="1419" w:type="dxa"/>
            <w:shd w:val="clear" w:color="auto" w:fill="auto"/>
            <w:vAlign w:val="center"/>
          </w:tcPr>
          <w:p w14:paraId="6D33DA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sz w:val="24"/>
              </w:rPr>
            </w:pPr>
            <w:r>
              <w:rPr>
                <w:rFonts w:hint="eastAsia"/>
                <w:color w:val="auto"/>
                <w:sz w:val="24"/>
              </w:rPr>
              <w:t>价格测算方案评价</w:t>
            </w:r>
          </w:p>
        </w:tc>
        <w:tc>
          <w:tcPr>
            <w:tcW w:w="7311" w:type="dxa"/>
            <w:shd w:val="clear" w:color="auto" w:fill="auto"/>
            <w:vAlign w:val="center"/>
          </w:tcPr>
          <w:p w14:paraId="6EDC301A">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rPr>
            </w:pPr>
            <w:r>
              <w:rPr>
                <w:rFonts w:hint="eastAsia"/>
                <w:color w:val="auto"/>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36992114">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rPr>
            </w:pPr>
            <w:r>
              <w:rPr>
                <w:rFonts w:hint="eastAsia"/>
                <w:color w:val="auto"/>
                <w:sz w:val="24"/>
              </w:rPr>
              <w:t>价格测算方案科学合理，无瑕疵：3分；</w:t>
            </w:r>
          </w:p>
          <w:p w14:paraId="5A87DB8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rPr>
            </w:pPr>
            <w:r>
              <w:rPr>
                <w:rFonts w:hint="eastAsia"/>
                <w:color w:val="auto"/>
                <w:sz w:val="24"/>
              </w:rPr>
              <w:t>内容存在1处瑕疵：2分；</w:t>
            </w:r>
          </w:p>
          <w:p w14:paraId="6AF6678D">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rPr>
            </w:pPr>
            <w:r>
              <w:rPr>
                <w:rFonts w:hint="eastAsia"/>
                <w:color w:val="auto"/>
                <w:sz w:val="24"/>
              </w:rPr>
              <w:t>内容存在2处瑕疵：1分；</w:t>
            </w:r>
          </w:p>
          <w:p w14:paraId="69351F3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rPr>
            </w:pPr>
            <w:r>
              <w:rPr>
                <w:rFonts w:hint="eastAsia"/>
                <w:color w:val="auto"/>
                <w:sz w:val="24"/>
              </w:rPr>
              <w:t>未提供测算方案或方案存在3处及以上瑕疵或社会保险、住房公积金应缴未缴的：0分。</w:t>
            </w:r>
          </w:p>
          <w:p w14:paraId="603D6B9E">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6BB858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3</w:t>
            </w:r>
          </w:p>
        </w:tc>
      </w:tr>
      <w:tr w14:paraId="74421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7B07E2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sz w:val="24"/>
              </w:rPr>
            </w:pPr>
            <w:r>
              <w:rPr>
                <w:color w:val="auto"/>
                <w:sz w:val="24"/>
              </w:rPr>
              <w:t>合计</w:t>
            </w:r>
          </w:p>
        </w:tc>
        <w:tc>
          <w:tcPr>
            <w:tcW w:w="1143" w:type="dxa"/>
            <w:shd w:val="clear" w:color="auto" w:fill="auto"/>
            <w:vAlign w:val="center"/>
          </w:tcPr>
          <w:p w14:paraId="17C5D5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100</w:t>
            </w:r>
          </w:p>
        </w:tc>
      </w:tr>
    </w:tbl>
    <w:p w14:paraId="6C5BA76C">
      <w:pPr>
        <w:spacing w:line="360" w:lineRule="auto"/>
        <w:ind w:firstLine="448" w:firstLineChars="200"/>
        <w:outlineLvl w:val="0"/>
        <w:rPr>
          <w:sz w:val="24"/>
        </w:rPr>
      </w:pPr>
      <w:r>
        <w:rPr>
          <w:sz w:val="24"/>
        </w:rPr>
        <w:t>四、投标文件内容要求</w:t>
      </w:r>
    </w:p>
    <w:p w14:paraId="0D8FB87D">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14:paraId="22F73E75">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14:paraId="66C48C80">
      <w:pPr>
        <w:spacing w:line="360" w:lineRule="auto"/>
        <w:ind w:firstLine="448" w:firstLineChars="200"/>
        <w:outlineLvl w:val="0"/>
        <w:rPr>
          <w:sz w:val="24"/>
        </w:rPr>
      </w:pPr>
    </w:p>
    <w:p w14:paraId="533C5B99">
      <w:pPr>
        <w:spacing w:line="360" w:lineRule="auto"/>
        <w:ind w:firstLine="448" w:firstLineChars="200"/>
        <w:outlineLvl w:val="0"/>
        <w:rPr>
          <w:sz w:val="24"/>
        </w:rPr>
      </w:pPr>
    </w:p>
    <w:p w14:paraId="379A4762">
      <w:pPr>
        <w:spacing w:line="360" w:lineRule="auto"/>
        <w:jc w:val="center"/>
        <w:rPr>
          <w:b/>
          <w:sz w:val="24"/>
        </w:rPr>
      </w:pPr>
      <w:r>
        <w:rPr>
          <w:sz w:val="24"/>
          <w:u w:val="single"/>
        </w:rPr>
        <w:br w:type="page"/>
      </w:r>
      <w:r>
        <w:rPr>
          <w:b/>
          <w:sz w:val="24"/>
        </w:rPr>
        <w:t>项目需求书</w:t>
      </w:r>
    </w:p>
    <w:p w14:paraId="6F6799A7">
      <w:pPr>
        <w:widowControl/>
        <w:ind w:firstLine="448" w:firstLineChars="200"/>
        <w:jc w:val="left"/>
        <w:rPr>
          <w:rFonts w:hint="default"/>
          <w:b/>
          <w:bCs/>
          <w:sz w:val="24"/>
          <w:lang w:val="en-US" w:eastAsia="zh-CN"/>
        </w:rPr>
      </w:pPr>
      <w:r>
        <w:rPr>
          <w:rFonts w:hint="eastAsia"/>
          <w:b/>
          <w:bCs/>
          <w:sz w:val="24"/>
          <w:lang w:val="en-US" w:eastAsia="zh-CN"/>
        </w:rPr>
        <w:t>第一包：河东校区保安服务</w:t>
      </w:r>
    </w:p>
    <w:p w14:paraId="63B6E244">
      <w:pPr>
        <w:widowControl/>
        <w:ind w:firstLine="448" w:firstLineChars="200"/>
        <w:jc w:val="left"/>
        <w:rPr>
          <w:b/>
          <w:bCs/>
          <w:sz w:val="24"/>
        </w:rPr>
      </w:pPr>
      <w:r>
        <w:rPr>
          <w:rFonts w:hint="eastAsia"/>
          <w:b/>
          <w:bCs/>
          <w:sz w:val="24"/>
        </w:rPr>
        <w:t>一、项目背景</w:t>
      </w:r>
    </w:p>
    <w:p w14:paraId="7D755E14">
      <w:pPr>
        <w:widowControl/>
        <w:ind w:firstLine="448" w:firstLineChars="200"/>
        <w:jc w:val="left"/>
        <w:rPr>
          <w:sz w:val="24"/>
        </w:rPr>
      </w:pPr>
      <w:r>
        <w:rPr>
          <w:rFonts w:hint="eastAsia"/>
          <w:sz w:val="24"/>
        </w:rPr>
        <w:t>天津艺术职业学院总校区坐落于天津市河东区娄山道27号，总校区占地面积97亩，建筑面积：32000平米，包括教办楼、实训楼、实训剧场、图书馆、食堂（二层）及男、女宿舍楼。</w:t>
      </w:r>
    </w:p>
    <w:p w14:paraId="2880DFCF">
      <w:pPr>
        <w:widowControl/>
        <w:ind w:firstLine="448" w:firstLineChars="200"/>
        <w:jc w:val="left"/>
        <w:rPr>
          <w:rFonts w:hint="eastAsia" w:eastAsia="宋体"/>
          <w:sz w:val="24"/>
          <w:lang w:eastAsia="zh-CN"/>
        </w:rPr>
      </w:pPr>
      <w:r>
        <w:rPr>
          <w:rFonts w:hint="eastAsia"/>
          <w:sz w:val="24"/>
        </w:rPr>
        <w:t>本项目属于租赁和商务服务业</w:t>
      </w:r>
      <w:r>
        <w:rPr>
          <w:rFonts w:hint="eastAsia"/>
          <w:sz w:val="24"/>
          <w:lang w:eastAsia="zh-CN"/>
        </w:rPr>
        <w:t>。</w:t>
      </w:r>
    </w:p>
    <w:p w14:paraId="7BB4F7EB">
      <w:pPr>
        <w:spacing w:line="360" w:lineRule="auto"/>
        <w:ind w:firstLine="448" w:firstLineChars="200"/>
        <w:outlineLvl w:val="0"/>
        <w:rPr>
          <w:sz w:val="24"/>
        </w:rPr>
      </w:pPr>
      <w:r>
        <w:rPr>
          <w:b/>
          <w:bCs/>
          <w:sz w:val="24"/>
        </w:rPr>
        <w:t>二</w:t>
      </w:r>
      <w:r>
        <w:rPr>
          <w:rFonts w:hint="eastAsia"/>
          <w:b/>
          <w:bCs/>
          <w:sz w:val="24"/>
        </w:rPr>
        <w:t>、</w:t>
      </w:r>
      <w:r>
        <w:rPr>
          <w:b/>
          <w:bCs/>
          <w:sz w:val="24"/>
        </w:rPr>
        <w:t>人员及岗位要求</w:t>
      </w:r>
    </w:p>
    <w:tbl>
      <w:tblPr>
        <w:tblStyle w:val="22"/>
        <w:tblW w:w="55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188"/>
        <w:gridCol w:w="840"/>
        <w:gridCol w:w="4015"/>
        <w:gridCol w:w="1301"/>
        <w:gridCol w:w="1497"/>
      </w:tblGrid>
      <w:tr w14:paraId="0272E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0" w:type="pct"/>
            <w:noWrap w:val="0"/>
            <w:vAlign w:val="center"/>
          </w:tcPr>
          <w:p w14:paraId="6DDEB247">
            <w:pPr>
              <w:spacing w:line="360" w:lineRule="auto"/>
              <w:ind w:left="0" w:leftChars="0" w:firstLine="0" w:firstLineChars="0"/>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序号</w:t>
            </w:r>
          </w:p>
        </w:tc>
        <w:tc>
          <w:tcPr>
            <w:tcW w:w="622" w:type="pct"/>
            <w:noWrap w:val="0"/>
            <w:vAlign w:val="center"/>
          </w:tcPr>
          <w:p w14:paraId="62987891">
            <w:pPr>
              <w:spacing w:line="360" w:lineRule="auto"/>
              <w:ind w:left="0" w:leftChars="0" w:firstLine="0" w:firstLineChars="0"/>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岗位名称</w:t>
            </w:r>
          </w:p>
        </w:tc>
        <w:tc>
          <w:tcPr>
            <w:tcW w:w="440" w:type="pct"/>
            <w:noWrap w:val="0"/>
            <w:vAlign w:val="center"/>
          </w:tcPr>
          <w:p w14:paraId="255DDD31">
            <w:pPr>
              <w:spacing w:line="360" w:lineRule="auto"/>
              <w:ind w:left="0" w:leftChars="0" w:firstLine="0" w:firstLineChars="0"/>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人数</w:t>
            </w:r>
          </w:p>
        </w:tc>
        <w:tc>
          <w:tcPr>
            <w:tcW w:w="2102" w:type="pct"/>
            <w:noWrap w:val="0"/>
            <w:vAlign w:val="center"/>
          </w:tcPr>
          <w:p w14:paraId="7870C6D1">
            <w:pPr>
              <w:spacing w:line="360" w:lineRule="auto"/>
              <w:ind w:left="0" w:leftChars="0" w:firstLine="0" w:firstLineChars="0"/>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要求</w:t>
            </w:r>
          </w:p>
        </w:tc>
        <w:tc>
          <w:tcPr>
            <w:tcW w:w="681" w:type="pct"/>
            <w:noWrap w:val="0"/>
            <w:vAlign w:val="center"/>
          </w:tcPr>
          <w:p w14:paraId="698E1FE7">
            <w:pPr>
              <w:spacing w:line="360" w:lineRule="auto"/>
              <w:ind w:left="0" w:leftChars="0" w:firstLine="0" w:firstLineChars="0"/>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是否接受退休人员</w:t>
            </w:r>
          </w:p>
        </w:tc>
        <w:tc>
          <w:tcPr>
            <w:tcW w:w="782" w:type="pct"/>
            <w:noWrap w:val="0"/>
            <w:vAlign w:val="center"/>
          </w:tcPr>
          <w:p w14:paraId="53397664">
            <w:pPr>
              <w:spacing w:line="360" w:lineRule="auto"/>
              <w:ind w:left="0" w:leftChars="0" w:firstLine="0" w:firstLineChars="0"/>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工作时间</w:t>
            </w:r>
          </w:p>
        </w:tc>
      </w:tr>
      <w:tr w14:paraId="4878E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noWrap w:val="0"/>
            <w:vAlign w:val="center"/>
          </w:tcPr>
          <w:p w14:paraId="3562DF42">
            <w:pPr>
              <w:spacing w:line="360" w:lineRule="auto"/>
              <w:ind w:left="0" w:leftChars="0"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p>
        </w:tc>
        <w:tc>
          <w:tcPr>
            <w:tcW w:w="622" w:type="pct"/>
            <w:noWrap w:val="0"/>
            <w:vAlign w:val="center"/>
          </w:tcPr>
          <w:p w14:paraId="12459314">
            <w:pPr>
              <w:spacing w:line="360" w:lineRule="auto"/>
              <w:ind w:left="0" w:leftChars="0"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门卫</w:t>
            </w:r>
          </w:p>
        </w:tc>
        <w:tc>
          <w:tcPr>
            <w:tcW w:w="440" w:type="pct"/>
            <w:noWrap w:val="0"/>
            <w:vAlign w:val="center"/>
          </w:tcPr>
          <w:p w14:paraId="6E30AA29">
            <w:pPr>
              <w:spacing w:line="360" w:lineRule="auto"/>
              <w:ind w:left="0" w:leftChars="0"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w:t>
            </w:r>
          </w:p>
        </w:tc>
        <w:tc>
          <w:tcPr>
            <w:tcW w:w="2102" w:type="pct"/>
            <w:noWrap w:val="0"/>
            <w:vAlign w:val="center"/>
          </w:tcPr>
          <w:p w14:paraId="71C8BEA7">
            <w:pPr>
              <w:spacing w:line="360" w:lineRule="auto"/>
              <w:ind w:left="0" w:leftChars="0" w:firstLine="0" w:firstLineChars="0"/>
              <w:jc w:val="both"/>
              <w:rPr>
                <w:rFonts w:hint="eastAsia"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男性，2年或以上工作经验，身体健康。</w:t>
            </w:r>
            <w:r>
              <w:rPr>
                <w:rFonts w:hint="default" w:ascii="Times New Roman" w:hAnsi="Times New Roman" w:eastAsia="宋体" w:cs="Times New Roman"/>
                <w:color w:val="auto"/>
                <w:sz w:val="24"/>
                <w:szCs w:val="24"/>
                <w:highlight w:val="none"/>
                <w:lang w:val="en-US" w:eastAsia="zh-CN"/>
              </w:rPr>
              <w:t>其中每个班次设一人为保安队长（共计4人），其余4名人员为保安队员</w:t>
            </w:r>
            <w:r>
              <w:rPr>
                <w:rFonts w:hint="eastAsia" w:cs="Times New Roman"/>
                <w:color w:val="auto"/>
                <w:sz w:val="24"/>
                <w:szCs w:val="24"/>
                <w:highlight w:val="none"/>
                <w:lang w:val="en-US" w:eastAsia="zh-CN"/>
              </w:rPr>
              <w:t>。</w:t>
            </w:r>
          </w:p>
          <w:p w14:paraId="4233100C">
            <w:pPr>
              <w:pStyle w:val="55"/>
              <w:ind w:left="0" w:leftChars="0" w:firstLine="0" w:firstLineChars="0"/>
              <w:rPr>
                <w:rFonts w:hint="default"/>
                <w:color w:val="auto"/>
                <w:lang w:val="en-US" w:eastAsia="zh-CN"/>
              </w:rPr>
            </w:pPr>
            <w:r>
              <w:rPr>
                <w:rFonts w:hint="eastAsia" w:cs="Times New Roman"/>
                <w:color w:val="auto"/>
                <w:sz w:val="24"/>
                <w:szCs w:val="24"/>
                <w:highlight w:val="none"/>
                <w:lang w:val="en-US" w:eastAsia="zh-CN"/>
              </w:rPr>
              <w:t>均持职业资格证书（保安员）或公安机关盖章的保安员证书上岗。</w:t>
            </w:r>
          </w:p>
        </w:tc>
        <w:tc>
          <w:tcPr>
            <w:tcW w:w="681" w:type="pct"/>
            <w:noWrap w:val="0"/>
            <w:vAlign w:val="center"/>
          </w:tcPr>
          <w:p w14:paraId="566D30B5">
            <w:pPr>
              <w:spacing w:line="360" w:lineRule="auto"/>
              <w:ind w:left="0" w:leftChars="0"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否</w:t>
            </w:r>
          </w:p>
        </w:tc>
        <w:tc>
          <w:tcPr>
            <w:tcW w:w="782" w:type="pct"/>
            <w:noWrap w:val="0"/>
            <w:vAlign w:val="center"/>
          </w:tcPr>
          <w:p w14:paraId="2C4A796E">
            <w:pPr>
              <w:spacing w:line="360" w:lineRule="auto"/>
              <w:ind w:left="0" w:leftChars="0" w:firstLine="0" w:firstLineChars="0"/>
              <w:jc w:val="center"/>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24小时</w:t>
            </w:r>
            <w:r>
              <w:rPr>
                <w:rFonts w:hint="eastAsia" w:cs="Times New Roman"/>
                <w:color w:val="auto"/>
                <w:sz w:val="24"/>
                <w:szCs w:val="24"/>
                <w:highlight w:val="none"/>
                <w:lang w:val="en-US" w:eastAsia="zh-CN"/>
              </w:rPr>
              <w:t>值守</w:t>
            </w:r>
          </w:p>
          <w:p w14:paraId="6504361B">
            <w:pPr>
              <w:spacing w:line="360" w:lineRule="auto"/>
              <w:ind w:left="0" w:leftChars="0"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四班三运转</w:t>
            </w:r>
          </w:p>
        </w:tc>
      </w:tr>
      <w:tr w14:paraId="39031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noWrap w:val="0"/>
            <w:vAlign w:val="center"/>
          </w:tcPr>
          <w:p w14:paraId="2D3B9078">
            <w:pPr>
              <w:spacing w:line="360" w:lineRule="auto"/>
              <w:ind w:left="0" w:leftChars="0"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p>
        </w:tc>
        <w:tc>
          <w:tcPr>
            <w:tcW w:w="622" w:type="pct"/>
            <w:noWrap w:val="0"/>
            <w:vAlign w:val="center"/>
          </w:tcPr>
          <w:p w14:paraId="28FC7DE6">
            <w:pPr>
              <w:spacing w:line="360" w:lineRule="auto"/>
              <w:ind w:left="0" w:leftChars="0"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巡逻人员</w:t>
            </w:r>
          </w:p>
        </w:tc>
        <w:tc>
          <w:tcPr>
            <w:tcW w:w="440" w:type="pct"/>
            <w:noWrap w:val="0"/>
            <w:vAlign w:val="center"/>
          </w:tcPr>
          <w:p w14:paraId="5F423BBA">
            <w:pPr>
              <w:spacing w:line="360" w:lineRule="auto"/>
              <w:ind w:left="0" w:leftChars="0"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w:t>
            </w:r>
          </w:p>
        </w:tc>
        <w:tc>
          <w:tcPr>
            <w:tcW w:w="2102" w:type="pct"/>
            <w:noWrap w:val="0"/>
            <w:vAlign w:val="center"/>
          </w:tcPr>
          <w:p w14:paraId="00DA38C9">
            <w:pPr>
              <w:spacing w:line="360" w:lineRule="auto"/>
              <w:ind w:left="0" w:leftChars="0" w:firstLine="0" w:firstLineChar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男性，2年或以上工作经验，身体健康。</w:t>
            </w:r>
            <w:r>
              <w:rPr>
                <w:rFonts w:hint="eastAsia" w:cs="Times New Roman"/>
                <w:color w:val="auto"/>
                <w:sz w:val="24"/>
                <w:szCs w:val="24"/>
                <w:highlight w:val="none"/>
                <w:lang w:val="en-US" w:eastAsia="zh-CN"/>
              </w:rPr>
              <w:t>均持职业资格证书（保安员）或公安机关盖章的保安员证书上岗。</w:t>
            </w:r>
          </w:p>
        </w:tc>
        <w:tc>
          <w:tcPr>
            <w:tcW w:w="681" w:type="pct"/>
            <w:noWrap w:val="0"/>
            <w:vAlign w:val="center"/>
          </w:tcPr>
          <w:p w14:paraId="141267DC">
            <w:pPr>
              <w:spacing w:line="360" w:lineRule="auto"/>
              <w:ind w:left="0" w:leftChars="0"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否</w:t>
            </w:r>
          </w:p>
        </w:tc>
        <w:tc>
          <w:tcPr>
            <w:tcW w:w="782" w:type="pct"/>
            <w:noWrap w:val="0"/>
            <w:vAlign w:val="center"/>
          </w:tcPr>
          <w:p w14:paraId="215B91CF">
            <w:pPr>
              <w:spacing w:line="360" w:lineRule="auto"/>
              <w:ind w:left="0" w:leftChars="0" w:firstLine="0" w:firstLineChars="0"/>
              <w:jc w:val="center"/>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24小时</w:t>
            </w:r>
            <w:r>
              <w:rPr>
                <w:rFonts w:hint="eastAsia" w:cs="Times New Roman"/>
                <w:color w:val="auto"/>
                <w:sz w:val="24"/>
                <w:szCs w:val="24"/>
                <w:highlight w:val="none"/>
                <w:lang w:val="en-US" w:eastAsia="zh-CN"/>
              </w:rPr>
              <w:t>值守</w:t>
            </w:r>
          </w:p>
          <w:p w14:paraId="0FE64A2F">
            <w:pPr>
              <w:spacing w:line="360" w:lineRule="auto"/>
              <w:ind w:left="0" w:leftChars="0"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四班三运转</w:t>
            </w:r>
          </w:p>
        </w:tc>
      </w:tr>
      <w:tr w14:paraId="1EAF3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noWrap w:val="0"/>
            <w:vAlign w:val="center"/>
          </w:tcPr>
          <w:p w14:paraId="58E171F2">
            <w:pPr>
              <w:spacing w:line="360" w:lineRule="auto"/>
              <w:ind w:left="0" w:leftChars="0"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p>
        </w:tc>
        <w:tc>
          <w:tcPr>
            <w:tcW w:w="622" w:type="pct"/>
            <w:noWrap w:val="0"/>
            <w:vAlign w:val="center"/>
          </w:tcPr>
          <w:p w14:paraId="22481319">
            <w:pPr>
              <w:spacing w:line="360" w:lineRule="auto"/>
              <w:ind w:left="0" w:leftChars="0"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中控消控人员</w:t>
            </w:r>
          </w:p>
        </w:tc>
        <w:tc>
          <w:tcPr>
            <w:tcW w:w="440" w:type="pct"/>
            <w:noWrap w:val="0"/>
            <w:vAlign w:val="center"/>
          </w:tcPr>
          <w:p w14:paraId="18686F91">
            <w:pPr>
              <w:spacing w:line="360" w:lineRule="auto"/>
              <w:ind w:left="0" w:leftChars="0"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w:t>
            </w:r>
          </w:p>
        </w:tc>
        <w:tc>
          <w:tcPr>
            <w:tcW w:w="2102" w:type="pct"/>
            <w:noWrap w:val="0"/>
            <w:vAlign w:val="center"/>
          </w:tcPr>
          <w:p w14:paraId="603BD580">
            <w:pPr>
              <w:spacing w:line="360" w:lineRule="auto"/>
              <w:ind w:left="0" w:leftChars="0" w:firstLine="0" w:firstLineChars="0"/>
              <w:jc w:val="both"/>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男性，2年或以上工作经验</w:t>
            </w:r>
            <w:r>
              <w:rPr>
                <w:rFonts w:hint="default" w:ascii="Times New Roman" w:hAnsi="Times New Roman" w:eastAsia="宋体" w:cs="Times New Roman"/>
                <w:color w:val="auto"/>
                <w:sz w:val="24"/>
                <w:szCs w:val="24"/>
                <w:highlight w:val="none"/>
                <w:lang w:eastAsia="zh-CN"/>
              </w:rPr>
              <w:t>。</w:t>
            </w:r>
          </w:p>
          <w:p w14:paraId="5289396B">
            <w:pPr>
              <w:spacing w:line="360" w:lineRule="auto"/>
              <w:ind w:left="0" w:leftChars="0" w:firstLine="0" w:firstLineChars="0"/>
              <w:jc w:val="both"/>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均持职业资格证书（建（构）筑物消防员或消防设施操作员）上岗。</w:t>
            </w:r>
          </w:p>
        </w:tc>
        <w:tc>
          <w:tcPr>
            <w:tcW w:w="681" w:type="pct"/>
            <w:noWrap w:val="0"/>
            <w:vAlign w:val="center"/>
          </w:tcPr>
          <w:p w14:paraId="3D6A56A3">
            <w:pPr>
              <w:spacing w:line="360" w:lineRule="auto"/>
              <w:ind w:left="0" w:leftChars="0"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否</w:t>
            </w:r>
          </w:p>
        </w:tc>
        <w:tc>
          <w:tcPr>
            <w:tcW w:w="782" w:type="pct"/>
            <w:noWrap w:val="0"/>
            <w:vAlign w:val="center"/>
          </w:tcPr>
          <w:p w14:paraId="451699F1">
            <w:pPr>
              <w:spacing w:line="360" w:lineRule="auto"/>
              <w:ind w:left="0" w:leftChars="0"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24小时</w:t>
            </w:r>
            <w:r>
              <w:rPr>
                <w:rFonts w:hint="eastAsia" w:cs="Times New Roman"/>
                <w:color w:val="auto"/>
                <w:sz w:val="24"/>
                <w:szCs w:val="24"/>
                <w:highlight w:val="none"/>
                <w:lang w:val="en-US" w:eastAsia="zh-CN"/>
              </w:rPr>
              <w:t>值守</w:t>
            </w:r>
            <w:r>
              <w:rPr>
                <w:rFonts w:hint="default" w:ascii="Times New Roman" w:hAnsi="Times New Roman" w:eastAsia="宋体" w:cs="Times New Roman"/>
                <w:color w:val="auto"/>
                <w:sz w:val="24"/>
                <w:szCs w:val="24"/>
                <w:highlight w:val="none"/>
              </w:rPr>
              <w:t>四班三运转</w:t>
            </w:r>
          </w:p>
        </w:tc>
      </w:tr>
      <w:tr w14:paraId="76224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pct"/>
            <w:gridSpan w:val="2"/>
            <w:noWrap w:val="0"/>
            <w:vAlign w:val="center"/>
          </w:tcPr>
          <w:p w14:paraId="53097EDE">
            <w:pPr>
              <w:spacing w:line="360" w:lineRule="auto"/>
              <w:ind w:left="0" w:lef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合计</w:t>
            </w:r>
          </w:p>
        </w:tc>
        <w:tc>
          <w:tcPr>
            <w:tcW w:w="4007" w:type="pct"/>
            <w:gridSpan w:val="4"/>
            <w:noWrap w:val="0"/>
            <w:vAlign w:val="center"/>
          </w:tcPr>
          <w:p w14:paraId="62753EB0">
            <w:pPr>
              <w:spacing w:line="360" w:lineRule="auto"/>
              <w:ind w:left="0" w:lef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23</w:t>
            </w:r>
          </w:p>
        </w:tc>
      </w:tr>
    </w:tbl>
    <w:p w14:paraId="501CB5F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注：</w:t>
      </w:r>
    </w:p>
    <w:p w14:paraId="3887CAE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寒暑假为每年2个月，寒暑假期间保证不少于11人正常上岗（其中3人正常班次，</w:t>
      </w:r>
      <w:r>
        <w:rPr>
          <w:rFonts w:hint="eastAsia"/>
          <w:sz w:val="24"/>
          <w:lang w:val="en-US" w:eastAsia="zh-CN"/>
        </w:rPr>
        <w:t>8</w:t>
      </w:r>
      <w:r>
        <w:rPr>
          <w:rFonts w:hint="eastAsia"/>
          <w:sz w:val="24"/>
        </w:rPr>
        <w:t>人24小时岗四班三运转）。如因学校假期时间调整，工作时间超出10个月部分，根据成交供应商报价，按照实际出勤天数、出勤人员据实另行结算。</w:t>
      </w:r>
    </w:p>
    <w:p w14:paraId="53F3434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按劳动法和国务院关于职工工作时间的规定，正常情况下，上述人员每日工作不超过8小时，每周工作不超过40小时。需安排加班的，中标供应商应配合并向劳动者支付加班费。</w:t>
      </w:r>
    </w:p>
    <w:p w14:paraId="7FE08A0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一旦获得中标资格，上述人员按要求投入本项目服务，非经采购人同意，不随意更换人员。</w:t>
      </w:r>
    </w:p>
    <w:p w14:paraId="629416D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50EA68A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三、服务要求</w:t>
      </w:r>
    </w:p>
    <w:tbl>
      <w:tblPr>
        <w:tblStyle w:val="22"/>
        <w:tblW w:w="55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632"/>
        <w:gridCol w:w="7148"/>
      </w:tblGrid>
      <w:tr w14:paraId="4EE53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3" w:type="pct"/>
            <w:noWrap w:val="0"/>
            <w:vAlign w:val="top"/>
          </w:tcPr>
          <w:p w14:paraId="147EC14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序号</w:t>
            </w:r>
          </w:p>
        </w:tc>
        <w:tc>
          <w:tcPr>
            <w:tcW w:w="858" w:type="pct"/>
            <w:noWrap w:val="0"/>
            <w:vAlign w:val="top"/>
          </w:tcPr>
          <w:p w14:paraId="16BCE02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项目名称</w:t>
            </w:r>
          </w:p>
        </w:tc>
        <w:tc>
          <w:tcPr>
            <w:tcW w:w="3758" w:type="pct"/>
            <w:noWrap w:val="0"/>
            <w:vAlign w:val="top"/>
          </w:tcPr>
          <w:p w14:paraId="12C8549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具体需求</w:t>
            </w:r>
          </w:p>
        </w:tc>
      </w:tr>
      <w:tr w14:paraId="2DB1A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noWrap w:val="0"/>
            <w:vAlign w:val="center"/>
          </w:tcPr>
          <w:p w14:paraId="5EBB894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p>
        </w:tc>
        <w:tc>
          <w:tcPr>
            <w:tcW w:w="858" w:type="pct"/>
            <w:noWrap w:val="0"/>
            <w:vAlign w:val="center"/>
          </w:tcPr>
          <w:p w14:paraId="4522B37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安保项目主要服务范围</w:t>
            </w:r>
          </w:p>
        </w:tc>
        <w:tc>
          <w:tcPr>
            <w:tcW w:w="3758" w:type="pct"/>
            <w:noWrap w:val="0"/>
            <w:vAlign w:val="top"/>
          </w:tcPr>
          <w:p w14:paraId="5D38088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1.负责校园大门值守、秩序维护、安全检查、守护等服务。</w:t>
            </w:r>
          </w:p>
          <w:p w14:paraId="5E1C8C4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2.负责日常门卫工作，其中包括门卫职守及校园巡逻、巡查、技防中控室值班、报纸邮件发放等日常工作。</w:t>
            </w:r>
          </w:p>
          <w:p w14:paraId="0CB0C67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3.负责校内和校园门口秩序维护和治安管理，以及交通车辆的秩序管理。做好技防监控室值守及各楼的安全巡查，关闭窗户工作。</w:t>
            </w:r>
          </w:p>
          <w:p w14:paraId="3DDEE7D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4.负责消防宣传、演练及临时性活动的安全职守工作。</w:t>
            </w:r>
          </w:p>
          <w:p w14:paraId="2A36C0D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5.负责全力配合发生突发事件时的应急妥善处置工作。</w:t>
            </w:r>
          </w:p>
          <w:p w14:paraId="5C98F20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6.配合保卫处做好各项安全工作。</w:t>
            </w:r>
          </w:p>
        </w:tc>
      </w:tr>
      <w:tr w14:paraId="3DD61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noWrap w:val="0"/>
            <w:vAlign w:val="center"/>
          </w:tcPr>
          <w:p w14:paraId="26490F2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w:t>
            </w:r>
          </w:p>
        </w:tc>
        <w:tc>
          <w:tcPr>
            <w:tcW w:w="858" w:type="pct"/>
            <w:noWrap w:val="0"/>
            <w:vAlign w:val="center"/>
          </w:tcPr>
          <w:p w14:paraId="11FDCE3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人员岗位配备</w:t>
            </w:r>
          </w:p>
        </w:tc>
        <w:tc>
          <w:tcPr>
            <w:tcW w:w="3758" w:type="pct"/>
            <w:noWrap w:val="0"/>
            <w:vAlign w:val="top"/>
          </w:tcPr>
          <w:p w14:paraId="30CF7DB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1.学院有一个大门设门卫岗，每天24小时在岗值班，每班在岗人数不少于2人。</w:t>
            </w:r>
          </w:p>
          <w:p w14:paraId="5CDECAB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sz w:val="24"/>
                <w:szCs w:val="24"/>
                <w:highlight w:val="none"/>
              </w:rPr>
            </w:pPr>
            <w:r>
              <w:rPr>
                <w:rFonts w:hint="eastAsia" w:cs="Times New Roman"/>
                <w:sz w:val="24"/>
                <w:szCs w:val="24"/>
                <w:highlight w:val="none"/>
                <w:lang w:val="en-US" w:eastAsia="zh-CN"/>
              </w:rPr>
              <w:t>2</w:t>
            </w:r>
            <w:r>
              <w:rPr>
                <w:rFonts w:hint="default" w:ascii="Times New Roman" w:hAnsi="Times New Roman" w:eastAsia="宋体" w:cs="Times New Roman"/>
                <w:sz w:val="24"/>
                <w:szCs w:val="24"/>
                <w:highlight w:val="none"/>
              </w:rPr>
              <w:t>.监控、消防室值班每班不少于2人。</w:t>
            </w:r>
          </w:p>
        </w:tc>
      </w:tr>
      <w:tr w14:paraId="37CD6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noWrap w:val="0"/>
            <w:vAlign w:val="center"/>
          </w:tcPr>
          <w:p w14:paraId="419F07A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w:t>
            </w:r>
          </w:p>
        </w:tc>
        <w:tc>
          <w:tcPr>
            <w:tcW w:w="858" w:type="pct"/>
            <w:noWrap w:val="0"/>
            <w:vAlign w:val="center"/>
          </w:tcPr>
          <w:p w14:paraId="7FAA304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保安项目管理标准及要求</w:t>
            </w:r>
          </w:p>
        </w:tc>
        <w:tc>
          <w:tcPr>
            <w:tcW w:w="3758" w:type="pct"/>
            <w:noWrap w:val="0"/>
            <w:vAlign w:val="top"/>
          </w:tcPr>
          <w:p w14:paraId="33D6767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sz w:val="24"/>
                <w:szCs w:val="24"/>
                <w:highlight w:val="none"/>
              </w:rPr>
            </w:pPr>
            <w:r>
              <w:rPr>
                <w:rFonts w:hint="eastAsia" w:cs="Times New Roman"/>
                <w:sz w:val="24"/>
                <w:szCs w:val="24"/>
                <w:highlight w:val="none"/>
                <w:lang w:val="en-US" w:eastAsia="zh-CN"/>
              </w:rPr>
              <w:t>1</w:t>
            </w:r>
            <w:r>
              <w:rPr>
                <w:rFonts w:hint="default" w:ascii="Times New Roman" w:hAnsi="Times New Roman" w:eastAsia="宋体" w:cs="Times New Roman"/>
                <w:sz w:val="24"/>
                <w:szCs w:val="24"/>
                <w:highlight w:val="none"/>
              </w:rPr>
              <w:t>.保安人员具备吃苦耐劳的精神和高度的责任感，熟知校方的管理规定，严格履行岗位职责，善于发现各类问题，具备一定的管理经验和处理突发事件能力。</w:t>
            </w:r>
          </w:p>
          <w:p w14:paraId="43FF37C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sz w:val="24"/>
                <w:szCs w:val="24"/>
                <w:highlight w:val="none"/>
              </w:rPr>
            </w:pPr>
            <w:r>
              <w:rPr>
                <w:rFonts w:hint="eastAsia" w:cs="Times New Roman"/>
                <w:sz w:val="24"/>
                <w:szCs w:val="24"/>
                <w:highlight w:val="none"/>
                <w:lang w:val="en-US" w:eastAsia="zh-CN"/>
              </w:rPr>
              <w:t>2</w:t>
            </w:r>
            <w:r>
              <w:rPr>
                <w:rFonts w:hint="default" w:ascii="Times New Roman" w:hAnsi="Times New Roman" w:eastAsia="宋体" w:cs="Times New Roman"/>
                <w:sz w:val="24"/>
                <w:szCs w:val="24"/>
                <w:highlight w:val="none"/>
              </w:rPr>
              <w:t>.消防控制室火灾自动报警系统（中控室）值班人员应接受专业的消防教育培训。</w:t>
            </w:r>
          </w:p>
          <w:p w14:paraId="21F29A3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sz w:val="24"/>
                <w:szCs w:val="24"/>
                <w:highlight w:val="none"/>
              </w:rPr>
            </w:pPr>
            <w:r>
              <w:rPr>
                <w:rFonts w:hint="eastAsia" w:cs="Times New Roman"/>
                <w:sz w:val="24"/>
                <w:szCs w:val="24"/>
                <w:highlight w:val="none"/>
                <w:lang w:val="en-US" w:eastAsia="zh-CN"/>
              </w:rPr>
              <w:t>3</w:t>
            </w:r>
            <w:r>
              <w:rPr>
                <w:rFonts w:hint="default" w:ascii="Times New Roman" w:hAnsi="Times New Roman" w:eastAsia="宋体" w:cs="Times New Roman"/>
                <w:sz w:val="24"/>
                <w:szCs w:val="24"/>
                <w:highlight w:val="none"/>
              </w:rPr>
              <w:t>.为保证安保工作顺利进行，投标人须配备保安人员制式服装。并提供相关安保装备及物资，负责相关装备物资的正常使用，具体如下：</w:t>
            </w:r>
          </w:p>
          <w:p w14:paraId="6816593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对讲机：3部；强光手电不少于2个；防爆钢叉：2个；</w:t>
            </w:r>
          </w:p>
          <w:p w14:paraId="0CE24DD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防爆盾牌：2个；防割手套及背心：各3个；白手套：20双；</w:t>
            </w:r>
          </w:p>
          <w:p w14:paraId="3A88FAC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橡胶警用棒：5个；两轮电动巡逻车2辆。</w:t>
            </w:r>
          </w:p>
        </w:tc>
      </w:tr>
      <w:tr w14:paraId="0EE93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noWrap w:val="0"/>
            <w:vAlign w:val="center"/>
          </w:tcPr>
          <w:p w14:paraId="456C944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w:t>
            </w:r>
          </w:p>
        </w:tc>
        <w:tc>
          <w:tcPr>
            <w:tcW w:w="858" w:type="pct"/>
            <w:noWrap w:val="0"/>
            <w:vAlign w:val="center"/>
          </w:tcPr>
          <w:p w14:paraId="2518076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职责要求</w:t>
            </w:r>
          </w:p>
        </w:tc>
        <w:tc>
          <w:tcPr>
            <w:tcW w:w="3758" w:type="pct"/>
            <w:noWrap w:val="0"/>
            <w:vAlign w:val="top"/>
          </w:tcPr>
          <w:p w14:paraId="4DB2520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1.保安服务职责</w:t>
            </w:r>
          </w:p>
          <w:p w14:paraId="79C29AE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制订切实可行的校园保安服务整体方案、应急预案及先关管理制度，应对突发事件反应迅速，处置有力。</w:t>
            </w:r>
          </w:p>
          <w:p w14:paraId="0BC995A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（1）依法办事，文明值勤，严格管理，保障学院财产和师生人身不受侵害，维护校园正常秩序。</w:t>
            </w:r>
          </w:p>
          <w:p w14:paraId="488B8D9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（2）服务期内无责任事故和责任案件发生，师生员工对校园保安服务工作普遍认可，安全感强。</w:t>
            </w:r>
          </w:p>
          <w:p w14:paraId="7CBEA77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（3）保证保安队伍的稳定，确保保安人员上岗人数（包括节假日）。能够及时提供、补充所需的保安人员。</w:t>
            </w:r>
          </w:p>
          <w:p w14:paraId="293F2EC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（4）为保安人员配备制式服装。</w:t>
            </w:r>
          </w:p>
          <w:p w14:paraId="0D5DED4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2.岗位职责要求</w:t>
            </w:r>
          </w:p>
          <w:p w14:paraId="41A0174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（1）保安队长岗</w:t>
            </w:r>
          </w:p>
          <w:p w14:paraId="7742D12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①负责对保安各岗位班次排班工作，每学期向保安部门提供执勤值班表。</w:t>
            </w:r>
          </w:p>
          <w:p w14:paraId="3ED0066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②严格执行巡视检查制度。根据工作标准对各班保安工作进行巡视检查。</w:t>
            </w:r>
          </w:p>
          <w:p w14:paraId="62223AE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③负责保安人员的日常管理工作。</w:t>
            </w:r>
          </w:p>
          <w:p w14:paraId="27970A1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val="en-US" w:eastAsia="zh-CN"/>
              </w:rPr>
              <w:t>保安队员</w:t>
            </w:r>
            <w:r>
              <w:rPr>
                <w:rFonts w:hint="default" w:ascii="Times New Roman" w:hAnsi="Times New Roman" w:eastAsia="宋体" w:cs="Times New Roman"/>
                <w:color w:val="auto"/>
                <w:sz w:val="24"/>
                <w:szCs w:val="24"/>
                <w:highlight w:val="none"/>
              </w:rPr>
              <w:t>岗</w:t>
            </w:r>
          </w:p>
          <w:p w14:paraId="5C72A71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①按规定每天上午7:30—8:40和下午16:30—17:40大门形象岗执行立岗执勤。必须着装整齐，整洁美观，保持良好岗姿形象；无关人员不得进入门卫岗。</w:t>
            </w:r>
          </w:p>
          <w:p w14:paraId="2142E46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②值班人员要求立岗姿势端正，身体挺直，双手背后，两腿呈跨立状，不准稍息呈依倚状或其他姿势。</w:t>
            </w:r>
          </w:p>
          <w:p w14:paraId="6987E7C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③对出入学院的外来人员和车辆必须进行查询登记，言语文明，并做好登记和引导工作，要求来访客人必须出示有效证件，填写来访人员登记表，说明来访事由，被访人姓名、电话等。</w:t>
            </w:r>
          </w:p>
          <w:p w14:paraId="220387F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④对进出管理区域的机动车辆实行出入证制度，禁止载有易燃、易爆、有毒、有害及其他污染物品的车辆进入管理区域。</w:t>
            </w:r>
          </w:p>
          <w:p w14:paraId="3A8AC2D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⑤大门夜间23:00实行关闭，白天6:00开启，如遇车辆出入，保安人员应及时提供开、关门服务。白天物品出门必须核对，无误后放行，夜间严格控制人员、物品出门。</w:t>
            </w:r>
          </w:p>
          <w:p w14:paraId="2CCE972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⑥每日做好门卫室内外的卫生清洁工作。当班人员不得与无关人员在门卫室聚集聊天。</w:t>
            </w:r>
          </w:p>
          <w:p w14:paraId="4B67DE9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⑦不准拾荒、小摊贩、推销人员进入校区。</w:t>
            </w:r>
          </w:p>
          <w:p w14:paraId="1826B68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⑧每日填写《保安工作记录表》。</w:t>
            </w:r>
          </w:p>
          <w:p w14:paraId="2DC90F0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（3）监控、消防（中控室）岗</w:t>
            </w:r>
          </w:p>
          <w:p w14:paraId="33051C7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①中控室值班员必须经过消防专业培训后持证值班，负责消防控制系统和监控岗，不得擅自离岗。</w:t>
            </w:r>
          </w:p>
          <w:p w14:paraId="2202CD2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②值班员必须了解消防监控设备的各项功能，熟悉全院各监控点位置，能够熟练操作监控设备。</w:t>
            </w:r>
          </w:p>
          <w:p w14:paraId="38700F3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③值班员要保持监控室内及监控设备、器材的清洁卫生，每天要对监控设备（或器材）进行检查与维护，确保监控设备正常运转。</w:t>
            </w:r>
          </w:p>
          <w:p w14:paraId="7607F2D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④值班员要按规定操作程序调整、操作消防监控设备，禁止违反操作规定随意调整设备。</w:t>
            </w:r>
          </w:p>
          <w:p w14:paraId="0BEC0D5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⑤值班员发现异常情况要立即报告保卫工作人员，迅速赶到报警地点，查明原因，了解情况，妥善处置。并及时向相关部门报告。</w:t>
            </w:r>
          </w:p>
          <w:p w14:paraId="1E9A5ED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⑥如发生火险情况，要及时119报警，并配合其他人员做好事故的排险、事故记录等。</w:t>
            </w:r>
          </w:p>
          <w:p w14:paraId="4C0A27F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⑦值班员要掌握消防灭火知识，会熟练使用灭火器材。</w:t>
            </w:r>
          </w:p>
          <w:p w14:paraId="6AE43D9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⑧值班员对每天的情况必须认真做好登记记录。</w:t>
            </w:r>
          </w:p>
          <w:p w14:paraId="4AB0D18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⑨夜间要对各楼进行不少于2次的巡检，发现安全隐患要及时处理并上报，做好安全工作。</w:t>
            </w:r>
          </w:p>
          <w:p w14:paraId="17EFFC3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⑩做好重点部位智能电话报警控制器的安全保卫工作。</w:t>
            </w:r>
          </w:p>
          <w:p w14:paraId="04E9EE2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⑪对各类突发事件应采取相应措施，妥善处置并及时报告保安队长及学院安全保卫处。</w:t>
            </w:r>
          </w:p>
          <w:p w14:paraId="6D9050A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⑫未经领导批准，不得擅自关闭任何监控设备、停止系统运行。</w:t>
            </w:r>
          </w:p>
          <w:p w14:paraId="7C45F67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（4）校园巡逻岗</w:t>
            </w:r>
          </w:p>
          <w:p w14:paraId="789A683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①巡逻执勤人员根据每日排班表按规定的区域及路线实施巡逻，巡逻时要不留“死角”、“偏角”，并做好巡逻记录及交接班记录。</w:t>
            </w:r>
          </w:p>
          <w:p w14:paraId="75B6194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②巡逻要求：（定时与不定时巡查相结合，确保学院不发生安全事故）</w:t>
            </w:r>
          </w:p>
          <w:p w14:paraId="19E05FE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白天巡逻（四次）</w:t>
            </w:r>
          </w:p>
          <w:p w14:paraId="21EA1F0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9:00～10:00； 13:20～14:00；15:00～16:00；18:00～19：00；</w:t>
            </w:r>
          </w:p>
          <w:p w14:paraId="2C628E5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晚班巡逻（四次）：</w:t>
            </w:r>
          </w:p>
          <w:p w14:paraId="2A7E3D9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21：00～22：00；00:00～1：00； 3:00～4:00； 6:00～7：00；</w:t>
            </w:r>
          </w:p>
          <w:p w14:paraId="29B19B0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③巡逻岗执勤主要内容包括：对校内陌生人员的查询，劝阻已进入校内的无关闲杂人员，负责疏导车辆和指挥车辆停放；巡视道路、路灯、门窗、消防设施完好情况，发现安全隐患做好记录，及时报修。</w:t>
            </w:r>
          </w:p>
          <w:p w14:paraId="0E9E83A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④制止校园内张贴小广告；对校园内乱停乱放的车辆要及时清查；对被随意移动的校园道路隔离石墩要及时恢复到布放位置。</w:t>
            </w:r>
          </w:p>
          <w:p w14:paraId="6838FC7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⑤按照学院要求做好参观接待任务的安全保卫工作，配合保卫处做好灭火器更换工作，做好临时安排的值守工作。</w:t>
            </w:r>
          </w:p>
          <w:p w14:paraId="0DE02AB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⑥熟悉和掌握校区内的部门分布位置和联系方式及负责区域的人员情况。熟练掌握处理一般问题和紧急情况的方法。制止不法行为及违反校内综合管理制度的现象等。</w:t>
            </w:r>
          </w:p>
          <w:p w14:paraId="78AD1B0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⑦完成各级领导交付的其他任务。</w:t>
            </w:r>
          </w:p>
        </w:tc>
      </w:tr>
    </w:tbl>
    <w:p w14:paraId="3A76E07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color w:val="auto"/>
          <w:sz w:val="24"/>
        </w:rPr>
        <w:t>四、应急服务要求</w:t>
      </w:r>
    </w:p>
    <w:p w14:paraId="05D140F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为确保校园各类突发事件能够及时、迅速、高效有序得到处理，应制定各类应急预案，如：水电、极端天气、群体事件等，并积极配合学院相关部门确保服务的正常运转。</w:t>
      </w:r>
    </w:p>
    <w:p w14:paraId="0408DB3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五、人员保密要求</w:t>
      </w:r>
    </w:p>
    <w:p w14:paraId="7C08076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保证服务过程中有可能获取的保密信息不泄露，对服务人员进行保密培训，办公室内各项文件资料不翻动查看，对无意中听到的任何信息不得向他人泄露。</w:t>
      </w:r>
    </w:p>
    <w:p w14:paraId="6007EBA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六、人员稳定要求</w:t>
      </w:r>
    </w:p>
    <w:p w14:paraId="4A3B0CD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中标供应商应保证派驻员工的人员稳定性、连续性，在合同期内人员变动不得超过10%，超过扣除合同服务费1%。</w:t>
      </w:r>
    </w:p>
    <w:p w14:paraId="14DD0BC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七、进驻和接管要求</w:t>
      </w:r>
    </w:p>
    <w:p w14:paraId="11CEBBB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中标后及时配齐所需人员、工具、设备等，在规定的时间内保证全体服务人员按时进场服务，并与前任公司进行交接，保留相关记录，做到服务平稳过渡。</w:t>
      </w:r>
    </w:p>
    <w:p w14:paraId="0134F31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八、费用分割</w:t>
      </w:r>
    </w:p>
    <w:p w14:paraId="18CCA64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lang w:eastAsia="zh-CN"/>
        </w:rPr>
      </w:pPr>
      <w:r>
        <w:rPr>
          <w:rFonts w:hint="eastAsia"/>
          <w:sz w:val="24"/>
        </w:rPr>
        <w:t>保卫服务人员的服装及服务过程中各类警用器材均由中标供应商提供</w:t>
      </w:r>
      <w:r>
        <w:rPr>
          <w:rFonts w:hint="eastAsia"/>
          <w:sz w:val="24"/>
          <w:lang w:eastAsia="zh-CN"/>
        </w:rPr>
        <w:t>。</w:t>
      </w:r>
    </w:p>
    <w:p w14:paraId="2C76B75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Times New Roman" w:hAnsi="Times New Roman" w:eastAsia="宋体" w:cs="Times New Roman"/>
          <w:b/>
          <w:bCs/>
          <w:sz w:val="24"/>
        </w:rPr>
      </w:pPr>
      <w:r>
        <w:rPr>
          <w:rFonts w:hint="eastAsia" w:ascii="Times New Roman" w:hAnsi="Times New Roman" w:eastAsia="宋体" w:cs="Times New Roman"/>
          <w:b/>
          <w:bCs/>
          <w:sz w:val="24"/>
          <w:lang w:val="en-US" w:eastAsia="zh-CN"/>
        </w:rPr>
        <w:t>九</w:t>
      </w:r>
      <w:r>
        <w:rPr>
          <w:rFonts w:hint="eastAsia" w:ascii="Times New Roman" w:hAnsi="Times New Roman" w:eastAsia="宋体" w:cs="Times New Roman"/>
          <w:b/>
          <w:bCs/>
          <w:sz w:val="24"/>
        </w:rPr>
        <w:t>、服务过程中，对中标供应商评价考核验收标准</w:t>
      </w:r>
    </w:p>
    <w:p w14:paraId="0523256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Times New Roman" w:hAnsi="Times New Roman" w:eastAsia="宋体" w:cs="Times New Roman"/>
          <w:sz w:val="24"/>
        </w:rPr>
      </w:pPr>
      <w:r>
        <w:rPr>
          <w:rFonts w:hint="eastAsia" w:ascii="Times New Roman" w:hAnsi="Times New Roman" w:eastAsia="宋体" w:cs="Times New Roman"/>
          <w:sz w:val="24"/>
        </w:rPr>
        <w:t>（一）重大违纪，包括睡岗，脱岗，酒后上岗，在岗期间玩手机游戏，衣冠不整，迟到早退等，每月出现次数3次（含3次）以上，扣除中标供应商月合同服务费的0.5%。合同约定的人数每日上岗率必须100%，如有缺勤每人每天扣除100元。</w:t>
      </w:r>
    </w:p>
    <w:p w14:paraId="785EF55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Times New Roman" w:hAnsi="Times New Roman" w:eastAsia="宋体" w:cs="Times New Roman"/>
          <w:sz w:val="24"/>
        </w:rPr>
      </w:pPr>
      <w:r>
        <w:rPr>
          <w:rFonts w:hint="eastAsia" w:ascii="Times New Roman" w:hAnsi="Times New Roman" w:eastAsia="宋体" w:cs="Times New Roman"/>
          <w:sz w:val="24"/>
        </w:rPr>
        <w:t>（二）所负责的</w:t>
      </w:r>
      <w:r>
        <w:rPr>
          <w:rFonts w:hint="eastAsia" w:ascii="Times New Roman" w:hAnsi="Times New Roman" w:eastAsia="宋体" w:cs="Times New Roman"/>
          <w:sz w:val="24"/>
          <w:lang w:val="en-US" w:eastAsia="zh-CN"/>
        </w:rPr>
        <w:t>保卫</w:t>
      </w:r>
      <w:r>
        <w:rPr>
          <w:rFonts w:hint="eastAsia" w:ascii="Times New Roman" w:hAnsi="Times New Roman" w:eastAsia="宋体" w:cs="Times New Roman"/>
          <w:sz w:val="24"/>
        </w:rPr>
        <w:t>设备设施管理如是中标供应商责任造成损坏，由中标供应商负责修复，并承担给采购人造成的相应经济损失。</w:t>
      </w:r>
    </w:p>
    <w:p w14:paraId="5370125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Times New Roman" w:hAnsi="Times New Roman" w:eastAsia="宋体" w:cs="Times New Roman"/>
          <w:sz w:val="24"/>
        </w:rPr>
      </w:pPr>
      <w:r>
        <w:rPr>
          <w:rFonts w:hint="eastAsia" w:ascii="Times New Roman" w:hAnsi="Times New Roman" w:eastAsia="宋体" w:cs="Times New Roman"/>
          <w:sz w:val="24"/>
        </w:rPr>
        <w:t>（三）因中标供应商管理不善，员工玩忽职守，造成财产丢失、人身伤害的，由中标供应商照价赔偿，负担一切费用，视情节给予经济处罚。</w:t>
      </w:r>
    </w:p>
    <w:p w14:paraId="691E4E93">
      <w:pPr>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br w:type="page"/>
      </w:r>
    </w:p>
    <w:p w14:paraId="58C5978B">
      <w:pPr>
        <w:widowControl/>
        <w:ind w:firstLine="448" w:firstLineChars="200"/>
        <w:jc w:val="left"/>
        <w:rPr>
          <w:rFonts w:hint="default"/>
          <w:b/>
          <w:bCs/>
          <w:sz w:val="24"/>
          <w:lang w:val="en-US" w:eastAsia="zh-CN"/>
        </w:rPr>
      </w:pPr>
      <w:r>
        <w:rPr>
          <w:rFonts w:hint="eastAsia"/>
          <w:b/>
          <w:bCs/>
          <w:sz w:val="24"/>
          <w:lang w:val="en-US" w:eastAsia="zh-CN"/>
        </w:rPr>
        <w:t>第二包：南开校区保安服务</w:t>
      </w:r>
    </w:p>
    <w:p w14:paraId="347B0110">
      <w:pPr>
        <w:widowControl/>
        <w:ind w:firstLine="448" w:firstLineChars="200"/>
        <w:jc w:val="left"/>
        <w:rPr>
          <w:rFonts w:hint="eastAsia" w:ascii="Times New Roman" w:hAnsi="Times New Roman" w:eastAsia="宋体" w:cs="Times New Roman"/>
          <w:b/>
          <w:bCs/>
          <w:sz w:val="24"/>
        </w:rPr>
      </w:pPr>
      <w:r>
        <w:rPr>
          <w:rFonts w:hint="eastAsia" w:ascii="Times New Roman" w:hAnsi="Times New Roman" w:eastAsia="宋体" w:cs="Times New Roman"/>
          <w:b/>
          <w:bCs/>
          <w:sz w:val="24"/>
        </w:rPr>
        <w:t>一、项目背景</w:t>
      </w:r>
    </w:p>
    <w:p w14:paraId="4AE43602">
      <w:pPr>
        <w:widowControl/>
        <w:ind w:firstLine="448" w:firstLineChars="200"/>
        <w:jc w:val="left"/>
        <w:rPr>
          <w:rFonts w:hint="eastAsia" w:ascii="Times New Roman" w:hAnsi="Times New Roman" w:eastAsia="宋体" w:cs="Times New Roman"/>
          <w:b w:val="0"/>
          <w:bCs w:val="0"/>
          <w:sz w:val="24"/>
          <w:lang w:eastAsia="zh-CN"/>
        </w:rPr>
      </w:pPr>
      <w:r>
        <w:rPr>
          <w:rFonts w:hint="eastAsia" w:ascii="Times New Roman" w:hAnsi="Times New Roman" w:eastAsia="宋体" w:cs="Times New Roman"/>
          <w:b w:val="0"/>
          <w:bCs w:val="0"/>
          <w:sz w:val="24"/>
          <w:lang w:eastAsia="zh-CN"/>
        </w:rPr>
        <w:t>天津艺术职业学院卫津南路校区坐落于天津市南开区苍穹道8号，占地面积31亩，建筑面积：10979平米，包括办公楼、教学楼、实训楼、宿舍楼。</w:t>
      </w:r>
    </w:p>
    <w:p w14:paraId="7C2B3EB7">
      <w:pPr>
        <w:spacing w:line="360" w:lineRule="auto"/>
        <w:ind w:firstLine="448" w:firstLineChars="200"/>
        <w:outlineLvl w:val="0"/>
        <w:rPr>
          <w:sz w:val="24"/>
        </w:rPr>
      </w:pPr>
      <w:r>
        <w:rPr>
          <w:b/>
          <w:bCs/>
          <w:sz w:val="24"/>
        </w:rPr>
        <w:t>二</w:t>
      </w:r>
      <w:r>
        <w:rPr>
          <w:rFonts w:hint="eastAsia"/>
          <w:b/>
          <w:bCs/>
          <w:sz w:val="24"/>
        </w:rPr>
        <w:t>、</w:t>
      </w:r>
      <w:r>
        <w:rPr>
          <w:b/>
          <w:bCs/>
          <w:sz w:val="24"/>
        </w:rPr>
        <w:t>人员及岗位要求</w:t>
      </w:r>
    </w:p>
    <w:tbl>
      <w:tblPr>
        <w:tblStyle w:val="23"/>
        <w:tblW w:w="56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123"/>
        <w:gridCol w:w="744"/>
        <w:gridCol w:w="3816"/>
        <w:gridCol w:w="1299"/>
        <w:gridCol w:w="1810"/>
      </w:tblGrid>
      <w:tr w14:paraId="30283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403" w:type="pct"/>
            <w:noWrap w:val="0"/>
            <w:vAlign w:val="center"/>
          </w:tcPr>
          <w:p w14:paraId="57B5A7D2">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序号</w:t>
            </w:r>
          </w:p>
        </w:tc>
        <w:tc>
          <w:tcPr>
            <w:tcW w:w="587" w:type="pct"/>
            <w:noWrap w:val="0"/>
            <w:vAlign w:val="center"/>
          </w:tcPr>
          <w:p w14:paraId="61302984">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b/>
                <w:bCs/>
                <w:color w:val="auto"/>
                <w:sz w:val="24"/>
                <w:szCs w:val="24"/>
                <w:highlight w:val="none"/>
                <w:lang w:val="en-US" w:eastAsia="zh-CN"/>
              </w:rPr>
            </w:pPr>
          </w:p>
          <w:p w14:paraId="56C2D698">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岗位名称</w:t>
            </w:r>
          </w:p>
          <w:p w14:paraId="0BC8366B">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b/>
                <w:bCs/>
                <w:color w:val="auto"/>
                <w:sz w:val="24"/>
                <w:szCs w:val="24"/>
                <w:highlight w:val="none"/>
              </w:rPr>
            </w:pPr>
          </w:p>
        </w:tc>
        <w:tc>
          <w:tcPr>
            <w:tcW w:w="389" w:type="pct"/>
            <w:noWrap w:val="0"/>
            <w:vAlign w:val="center"/>
          </w:tcPr>
          <w:p w14:paraId="726B792F">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人数</w:t>
            </w:r>
          </w:p>
        </w:tc>
        <w:tc>
          <w:tcPr>
            <w:tcW w:w="1995" w:type="pct"/>
            <w:noWrap w:val="0"/>
            <w:vAlign w:val="center"/>
          </w:tcPr>
          <w:p w14:paraId="5D528A4E">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要求</w:t>
            </w:r>
          </w:p>
        </w:tc>
        <w:tc>
          <w:tcPr>
            <w:tcW w:w="679" w:type="pct"/>
            <w:noWrap w:val="0"/>
            <w:vAlign w:val="center"/>
          </w:tcPr>
          <w:p w14:paraId="7A7A6D50">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是否接受退休人员</w:t>
            </w:r>
          </w:p>
        </w:tc>
        <w:tc>
          <w:tcPr>
            <w:tcW w:w="945" w:type="pct"/>
            <w:noWrap w:val="0"/>
            <w:vAlign w:val="center"/>
          </w:tcPr>
          <w:p w14:paraId="4F263D72">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b/>
                <w:bCs/>
                <w:color w:val="auto"/>
                <w:sz w:val="24"/>
                <w:szCs w:val="24"/>
                <w:highlight w:val="none"/>
                <w:lang w:val="en-US" w:eastAsia="zh-CN"/>
              </w:rPr>
            </w:pPr>
          </w:p>
          <w:p w14:paraId="4CBEA31B">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工作时间</w:t>
            </w:r>
          </w:p>
          <w:p w14:paraId="1E10D20F">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b/>
                <w:bCs/>
                <w:color w:val="auto"/>
                <w:sz w:val="24"/>
                <w:szCs w:val="24"/>
                <w:highlight w:val="none"/>
              </w:rPr>
            </w:pPr>
          </w:p>
        </w:tc>
      </w:tr>
      <w:tr w14:paraId="46333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noWrap w:val="0"/>
            <w:vAlign w:val="center"/>
          </w:tcPr>
          <w:p w14:paraId="75FA73C3">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w:t>
            </w:r>
          </w:p>
        </w:tc>
        <w:tc>
          <w:tcPr>
            <w:tcW w:w="587" w:type="pct"/>
            <w:noWrap w:val="0"/>
            <w:vAlign w:val="center"/>
          </w:tcPr>
          <w:p w14:paraId="186BE94C">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门卫</w:t>
            </w:r>
          </w:p>
        </w:tc>
        <w:tc>
          <w:tcPr>
            <w:tcW w:w="389" w:type="pct"/>
            <w:noWrap w:val="0"/>
            <w:vAlign w:val="center"/>
          </w:tcPr>
          <w:p w14:paraId="5E34617E">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w:t>
            </w:r>
          </w:p>
        </w:tc>
        <w:tc>
          <w:tcPr>
            <w:tcW w:w="1995" w:type="pct"/>
            <w:noWrap w:val="0"/>
            <w:vAlign w:val="center"/>
          </w:tcPr>
          <w:p w14:paraId="45CE3E19">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男性，2年或以上工作经验，身体健康。</w:t>
            </w:r>
            <w:r>
              <w:rPr>
                <w:rFonts w:hint="default" w:ascii="Times New Roman" w:hAnsi="Times New Roman" w:eastAsia="宋体" w:cs="Times New Roman"/>
                <w:color w:val="auto"/>
                <w:sz w:val="24"/>
                <w:szCs w:val="24"/>
                <w:highlight w:val="none"/>
                <w:lang w:val="en-US" w:eastAsia="zh-CN"/>
              </w:rPr>
              <w:t>4人均为保安队长，负责各自班次保安工作。</w:t>
            </w:r>
          </w:p>
          <w:p w14:paraId="165EA982">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均持职业资格证书（保安员）或公安机关盖章的保安员证书上岗。</w:t>
            </w:r>
          </w:p>
        </w:tc>
        <w:tc>
          <w:tcPr>
            <w:tcW w:w="679" w:type="pct"/>
            <w:noWrap w:val="0"/>
            <w:vAlign w:val="center"/>
          </w:tcPr>
          <w:p w14:paraId="0C4C769E">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否</w:t>
            </w:r>
          </w:p>
        </w:tc>
        <w:tc>
          <w:tcPr>
            <w:tcW w:w="945" w:type="pct"/>
            <w:noWrap w:val="0"/>
            <w:vAlign w:val="center"/>
          </w:tcPr>
          <w:p w14:paraId="5C976012">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24小时</w:t>
            </w:r>
            <w:r>
              <w:rPr>
                <w:rFonts w:hint="eastAsia" w:cs="Times New Roman"/>
                <w:color w:val="auto"/>
                <w:sz w:val="24"/>
                <w:szCs w:val="24"/>
                <w:highlight w:val="none"/>
                <w:lang w:val="en-US" w:eastAsia="zh-CN"/>
              </w:rPr>
              <w:t>值守</w:t>
            </w:r>
          </w:p>
          <w:p w14:paraId="1B4A619C">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四班三运转</w:t>
            </w:r>
          </w:p>
        </w:tc>
      </w:tr>
      <w:tr w14:paraId="3D8B0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noWrap w:val="0"/>
            <w:vAlign w:val="center"/>
          </w:tcPr>
          <w:p w14:paraId="33CF7A87">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w:t>
            </w:r>
          </w:p>
        </w:tc>
        <w:tc>
          <w:tcPr>
            <w:tcW w:w="587" w:type="pct"/>
            <w:noWrap w:val="0"/>
            <w:vAlign w:val="center"/>
          </w:tcPr>
          <w:p w14:paraId="44E32D21">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巡逻人员</w:t>
            </w:r>
          </w:p>
        </w:tc>
        <w:tc>
          <w:tcPr>
            <w:tcW w:w="389" w:type="pct"/>
            <w:noWrap w:val="0"/>
            <w:vAlign w:val="center"/>
          </w:tcPr>
          <w:p w14:paraId="6C8FB8B8">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w:t>
            </w:r>
          </w:p>
        </w:tc>
        <w:tc>
          <w:tcPr>
            <w:tcW w:w="1995" w:type="pct"/>
            <w:noWrap w:val="0"/>
            <w:vAlign w:val="center"/>
          </w:tcPr>
          <w:p w14:paraId="0DD29BBD">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男性，2年或以上工作经验，身体健康。</w:t>
            </w:r>
          </w:p>
          <w:p w14:paraId="65D7C681">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均持职业资格证书（保安员）或公安机关盖章的保安员证书上岗。</w:t>
            </w:r>
          </w:p>
        </w:tc>
        <w:tc>
          <w:tcPr>
            <w:tcW w:w="679" w:type="pct"/>
            <w:noWrap w:val="0"/>
            <w:vAlign w:val="center"/>
          </w:tcPr>
          <w:p w14:paraId="3AAFF350">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否</w:t>
            </w:r>
          </w:p>
        </w:tc>
        <w:tc>
          <w:tcPr>
            <w:tcW w:w="945" w:type="pct"/>
            <w:noWrap w:val="0"/>
            <w:vAlign w:val="center"/>
          </w:tcPr>
          <w:p w14:paraId="5B8ECCCA">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24小时</w:t>
            </w:r>
            <w:r>
              <w:rPr>
                <w:rFonts w:hint="eastAsia" w:cs="Times New Roman"/>
                <w:color w:val="auto"/>
                <w:sz w:val="24"/>
                <w:szCs w:val="24"/>
                <w:highlight w:val="none"/>
                <w:lang w:val="en-US" w:eastAsia="zh-CN"/>
              </w:rPr>
              <w:t>值守</w:t>
            </w:r>
          </w:p>
          <w:p w14:paraId="759B504D">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四班三运转</w:t>
            </w:r>
          </w:p>
        </w:tc>
      </w:tr>
      <w:tr w14:paraId="6167D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noWrap w:val="0"/>
            <w:vAlign w:val="center"/>
          </w:tcPr>
          <w:p w14:paraId="6AF6DA24">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3</w:t>
            </w:r>
          </w:p>
        </w:tc>
        <w:tc>
          <w:tcPr>
            <w:tcW w:w="587" w:type="pct"/>
            <w:noWrap w:val="0"/>
            <w:vAlign w:val="center"/>
          </w:tcPr>
          <w:p w14:paraId="51A151FC">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中控消控人员</w:t>
            </w:r>
          </w:p>
        </w:tc>
        <w:tc>
          <w:tcPr>
            <w:tcW w:w="389" w:type="pct"/>
            <w:noWrap w:val="0"/>
            <w:vAlign w:val="center"/>
          </w:tcPr>
          <w:p w14:paraId="58402721">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8</w:t>
            </w:r>
          </w:p>
        </w:tc>
        <w:tc>
          <w:tcPr>
            <w:tcW w:w="1995" w:type="pct"/>
            <w:noWrap w:val="0"/>
            <w:vAlign w:val="center"/>
          </w:tcPr>
          <w:p w14:paraId="5C6E7FA4">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男性，2年或以上工作经验，</w:t>
            </w:r>
            <w:r>
              <w:rPr>
                <w:rFonts w:hint="default" w:ascii="Times New Roman" w:hAnsi="Times New Roman" w:eastAsia="宋体" w:cs="Times New Roman"/>
                <w:color w:val="auto"/>
                <w:sz w:val="24"/>
                <w:szCs w:val="24"/>
                <w:highlight w:val="none"/>
              </w:rPr>
              <w:t>身体健康。</w:t>
            </w:r>
          </w:p>
          <w:p w14:paraId="480CDB5A">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均持职业资格证书（建（构）筑物消防员或消防设施操作员）上岗。</w:t>
            </w:r>
          </w:p>
        </w:tc>
        <w:tc>
          <w:tcPr>
            <w:tcW w:w="679" w:type="pct"/>
            <w:noWrap w:val="0"/>
            <w:vAlign w:val="center"/>
          </w:tcPr>
          <w:p w14:paraId="36C9074F">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否</w:t>
            </w:r>
          </w:p>
        </w:tc>
        <w:tc>
          <w:tcPr>
            <w:tcW w:w="945" w:type="pct"/>
            <w:noWrap w:val="0"/>
            <w:vAlign w:val="center"/>
          </w:tcPr>
          <w:p w14:paraId="15E2C1AB">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24小时</w:t>
            </w:r>
            <w:r>
              <w:rPr>
                <w:rFonts w:hint="eastAsia" w:cs="Times New Roman"/>
                <w:color w:val="auto"/>
                <w:sz w:val="24"/>
                <w:szCs w:val="24"/>
                <w:highlight w:val="none"/>
                <w:lang w:val="en-US" w:eastAsia="zh-CN"/>
              </w:rPr>
              <w:t>值守</w:t>
            </w:r>
          </w:p>
          <w:p w14:paraId="3FEBC214">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四班三运转</w:t>
            </w:r>
          </w:p>
        </w:tc>
      </w:tr>
      <w:tr w14:paraId="6D263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pct"/>
            <w:gridSpan w:val="2"/>
            <w:noWrap w:val="0"/>
            <w:vAlign w:val="center"/>
          </w:tcPr>
          <w:p w14:paraId="34962E7E">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合计</w:t>
            </w:r>
          </w:p>
        </w:tc>
        <w:tc>
          <w:tcPr>
            <w:tcW w:w="4009" w:type="pct"/>
            <w:gridSpan w:val="4"/>
            <w:noWrap w:val="0"/>
            <w:vAlign w:val="center"/>
          </w:tcPr>
          <w:p w14:paraId="4CDD426E">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16</w:t>
            </w:r>
          </w:p>
        </w:tc>
      </w:tr>
    </w:tbl>
    <w:p w14:paraId="3F87297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注：</w:t>
      </w:r>
    </w:p>
    <w:p w14:paraId="5F2ED70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寒暑假为每年2个月，寒暑假期间保证不少于10人正常上岗（其中2人正常班次，</w:t>
      </w:r>
      <w:r>
        <w:rPr>
          <w:rFonts w:hint="eastAsia"/>
          <w:sz w:val="24"/>
          <w:lang w:val="en-US" w:eastAsia="zh-CN"/>
        </w:rPr>
        <w:t>8</w:t>
      </w:r>
      <w:r>
        <w:rPr>
          <w:rFonts w:hint="eastAsia"/>
          <w:sz w:val="24"/>
        </w:rPr>
        <w:t>人24小时岗四班三运转）。如因学校假期时间调整，工作时间超出10个月部分，根据成交供应商报价，按照实际出勤天数、出勤人员据实另行结算。</w:t>
      </w:r>
    </w:p>
    <w:p w14:paraId="334CA26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按劳动法和国务院关于职工工作时间的规定，正常情况下，上述人员每日工作不超过8小时，每周工作不超过40小时。需安排加班的，中标供应商应配合并向劳动者支付加班费。</w:t>
      </w:r>
    </w:p>
    <w:p w14:paraId="284F93B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一旦获得中标资格，上述人员按要求投入本项目服务，非经采购人同意，不随意更换人员。</w:t>
      </w:r>
    </w:p>
    <w:p w14:paraId="222AFD6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045E48B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三、服务要求</w:t>
      </w:r>
    </w:p>
    <w:tbl>
      <w:tblPr>
        <w:tblStyle w:val="23"/>
        <w:tblW w:w="55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833"/>
        <w:gridCol w:w="6920"/>
      </w:tblGrid>
      <w:tr w14:paraId="5485F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noWrap w:val="0"/>
            <w:vAlign w:val="top"/>
          </w:tcPr>
          <w:p w14:paraId="7750622B">
            <w:pPr>
              <w:keepNext w:val="0"/>
              <w:keepLines w:val="0"/>
              <w:widowControl/>
              <w:suppressLineNumbers w:val="0"/>
              <w:spacing w:line="360" w:lineRule="auto"/>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序号</w:t>
            </w:r>
          </w:p>
        </w:tc>
        <w:tc>
          <w:tcPr>
            <w:tcW w:w="961" w:type="pct"/>
            <w:noWrap w:val="0"/>
            <w:vAlign w:val="center"/>
          </w:tcPr>
          <w:p w14:paraId="20C7B234">
            <w:pPr>
              <w:keepNext w:val="0"/>
              <w:keepLines w:val="0"/>
              <w:widowControl/>
              <w:suppressLineNumbers w:val="0"/>
              <w:spacing w:line="360" w:lineRule="auto"/>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项目名称</w:t>
            </w:r>
          </w:p>
        </w:tc>
        <w:tc>
          <w:tcPr>
            <w:tcW w:w="3628" w:type="pct"/>
            <w:noWrap w:val="0"/>
            <w:vAlign w:val="top"/>
          </w:tcPr>
          <w:p w14:paraId="147DAB3C">
            <w:pPr>
              <w:keepNext w:val="0"/>
              <w:keepLines w:val="0"/>
              <w:widowControl/>
              <w:suppressLineNumbers w:val="0"/>
              <w:spacing w:line="360" w:lineRule="auto"/>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具体要求</w:t>
            </w:r>
          </w:p>
        </w:tc>
      </w:tr>
      <w:tr w14:paraId="4BC50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noWrap w:val="0"/>
            <w:vAlign w:val="top"/>
          </w:tcPr>
          <w:p w14:paraId="3552564E">
            <w:pPr>
              <w:keepNext w:val="0"/>
              <w:keepLines w:val="0"/>
              <w:widowControl/>
              <w:suppressLineNumbers w:val="0"/>
              <w:spacing w:line="360" w:lineRule="auto"/>
              <w:ind w:left="0" w:leftChars="0" w:firstLine="0" w:firstLineChars="0"/>
              <w:jc w:val="center"/>
              <w:rPr>
                <w:rFonts w:hint="eastAsia" w:ascii="宋体" w:hAnsi="宋体" w:eastAsia="宋体" w:cs="宋体"/>
                <w:sz w:val="24"/>
                <w:szCs w:val="24"/>
                <w:highlight w:val="none"/>
                <w:lang w:val="en-US" w:eastAsia="zh-CN"/>
              </w:rPr>
            </w:pPr>
          </w:p>
          <w:p w14:paraId="2CE046A5">
            <w:pPr>
              <w:keepNext w:val="0"/>
              <w:keepLines w:val="0"/>
              <w:widowControl/>
              <w:suppressLineNumbers w:val="0"/>
              <w:spacing w:line="360" w:lineRule="auto"/>
              <w:ind w:left="0" w:leftChars="0" w:firstLine="0" w:firstLineChars="0"/>
              <w:jc w:val="center"/>
              <w:rPr>
                <w:rFonts w:hint="eastAsia" w:ascii="宋体" w:hAnsi="宋体" w:eastAsia="宋体" w:cs="宋体"/>
                <w:sz w:val="24"/>
                <w:szCs w:val="24"/>
                <w:highlight w:val="none"/>
                <w:lang w:val="en-US" w:eastAsia="zh-CN"/>
              </w:rPr>
            </w:pPr>
          </w:p>
          <w:p w14:paraId="35386B68">
            <w:pPr>
              <w:keepNext w:val="0"/>
              <w:keepLines w:val="0"/>
              <w:widowControl/>
              <w:suppressLineNumbers w:val="0"/>
              <w:spacing w:line="360" w:lineRule="auto"/>
              <w:ind w:left="0" w:leftChars="0" w:firstLine="0" w:firstLineChars="0"/>
              <w:jc w:val="center"/>
              <w:rPr>
                <w:rFonts w:hint="eastAsia" w:ascii="宋体" w:hAnsi="宋体" w:eastAsia="宋体" w:cs="宋体"/>
                <w:sz w:val="24"/>
                <w:szCs w:val="24"/>
                <w:highlight w:val="none"/>
                <w:lang w:val="en-US" w:eastAsia="zh-CN"/>
              </w:rPr>
            </w:pPr>
          </w:p>
          <w:p w14:paraId="455BCB10">
            <w:pPr>
              <w:keepNext w:val="0"/>
              <w:keepLines w:val="0"/>
              <w:widowControl/>
              <w:suppressLineNumbers w:val="0"/>
              <w:spacing w:line="360" w:lineRule="auto"/>
              <w:ind w:left="0" w:leftChars="0" w:firstLine="0" w:firstLineChars="0"/>
              <w:jc w:val="center"/>
              <w:rPr>
                <w:rFonts w:hint="eastAsia" w:ascii="宋体" w:hAnsi="宋体" w:eastAsia="宋体" w:cs="宋体"/>
                <w:sz w:val="24"/>
                <w:szCs w:val="24"/>
                <w:highlight w:val="none"/>
                <w:lang w:val="en-US" w:eastAsia="zh-CN"/>
              </w:rPr>
            </w:pPr>
          </w:p>
          <w:p w14:paraId="4488A46E">
            <w:pPr>
              <w:keepNext w:val="0"/>
              <w:keepLines w:val="0"/>
              <w:widowControl/>
              <w:suppressLineNumbers w:val="0"/>
              <w:spacing w:line="360" w:lineRule="auto"/>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961" w:type="pct"/>
            <w:noWrap w:val="0"/>
            <w:vAlign w:val="center"/>
          </w:tcPr>
          <w:p w14:paraId="31AAEC62">
            <w:pPr>
              <w:keepNext w:val="0"/>
              <w:keepLines w:val="0"/>
              <w:widowControl/>
              <w:suppressLineNumbers w:val="0"/>
              <w:spacing w:line="360" w:lineRule="auto"/>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安保项目主</w:t>
            </w:r>
          </w:p>
          <w:p w14:paraId="210F8CCE">
            <w:pPr>
              <w:keepNext w:val="0"/>
              <w:keepLines w:val="0"/>
              <w:widowControl/>
              <w:suppressLineNumbers w:val="0"/>
              <w:spacing w:line="360" w:lineRule="auto"/>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要服务范围</w:t>
            </w:r>
          </w:p>
          <w:p w14:paraId="768DB3A0">
            <w:pPr>
              <w:keepNext w:val="0"/>
              <w:keepLines w:val="0"/>
              <w:widowControl/>
              <w:suppressLineNumbers w:val="0"/>
              <w:spacing w:line="360" w:lineRule="auto"/>
              <w:ind w:left="0" w:leftChars="0" w:firstLine="0" w:firstLineChars="0"/>
              <w:jc w:val="center"/>
              <w:rPr>
                <w:rFonts w:hint="eastAsia" w:ascii="宋体" w:hAnsi="宋体" w:eastAsia="宋体" w:cs="宋体"/>
                <w:sz w:val="24"/>
                <w:szCs w:val="24"/>
                <w:highlight w:val="none"/>
                <w:lang w:val="en-US" w:eastAsia="zh-CN"/>
              </w:rPr>
            </w:pPr>
          </w:p>
        </w:tc>
        <w:tc>
          <w:tcPr>
            <w:tcW w:w="3628" w:type="pct"/>
            <w:noWrap w:val="0"/>
            <w:vAlign w:val="top"/>
          </w:tcPr>
          <w:p w14:paraId="63B0154D">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1.负责校园大门值守、秩序维护、安全检查、守护等服务。 </w:t>
            </w:r>
          </w:p>
          <w:p w14:paraId="1008D1B7">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2.负责日常门卫工作，其中包括门卫职守及校园巡逻、巡查、技防中控室值班、报纸邮件发放等日常工作。 </w:t>
            </w:r>
          </w:p>
          <w:p w14:paraId="0959072A">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3.负责校内和校园门口秩序维护和治安管理，以及交通车辆的秩序管理。做好技防监控室值守及各楼的安全巡查，关闭窗户工作。 </w:t>
            </w:r>
          </w:p>
          <w:p w14:paraId="1DA967F9">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4.负责消防宣传、演练及临时性活动的安全职守工作。 </w:t>
            </w:r>
          </w:p>
          <w:p w14:paraId="08DF4C5A">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5.负责全力配合发生突发事件时的应急妥善处置工作。</w:t>
            </w:r>
          </w:p>
          <w:p w14:paraId="157460BB">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6.配合保卫处做好各项安全工作。</w:t>
            </w:r>
          </w:p>
        </w:tc>
      </w:tr>
      <w:tr w14:paraId="33594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409" w:type="pct"/>
            <w:noWrap w:val="0"/>
            <w:vAlign w:val="center"/>
          </w:tcPr>
          <w:p w14:paraId="511F4D18">
            <w:pPr>
              <w:keepNext w:val="0"/>
              <w:keepLines w:val="0"/>
              <w:widowControl/>
              <w:suppressLineNumbers w:val="0"/>
              <w:spacing w:line="360" w:lineRule="auto"/>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961" w:type="pct"/>
            <w:noWrap w:val="0"/>
            <w:vAlign w:val="center"/>
          </w:tcPr>
          <w:p w14:paraId="0031AAFB">
            <w:pPr>
              <w:keepNext w:val="0"/>
              <w:keepLines w:val="0"/>
              <w:widowControl/>
              <w:suppressLineNumbers w:val="0"/>
              <w:spacing w:line="360" w:lineRule="auto"/>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人员岗位配</w:t>
            </w:r>
          </w:p>
          <w:p w14:paraId="279243C5">
            <w:pPr>
              <w:keepNext w:val="0"/>
              <w:keepLines w:val="0"/>
              <w:widowControl/>
              <w:suppressLineNumbers w:val="0"/>
              <w:spacing w:line="360" w:lineRule="auto"/>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备（共需保安人员 16 人）</w:t>
            </w:r>
          </w:p>
        </w:tc>
        <w:tc>
          <w:tcPr>
            <w:tcW w:w="3628" w:type="pct"/>
            <w:noWrap w:val="0"/>
            <w:vAlign w:val="top"/>
          </w:tcPr>
          <w:p w14:paraId="140CB06C">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1.学院有一个大门设门卫岗，每天 24 小时在岗值班，每班在岗人数不少于 4 人。 </w:t>
            </w:r>
          </w:p>
          <w:p w14:paraId="19390AF7">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2.巡逻人员与门卫人员轮换巡视。 </w:t>
            </w:r>
          </w:p>
          <w:p w14:paraId="26BB6492">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3.监控、消防室值班每班不少于 2 人。 </w:t>
            </w:r>
          </w:p>
        </w:tc>
      </w:tr>
      <w:tr w14:paraId="2770E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noWrap w:val="0"/>
            <w:vAlign w:val="center"/>
          </w:tcPr>
          <w:p w14:paraId="51168E6F">
            <w:pPr>
              <w:keepNext w:val="0"/>
              <w:keepLines w:val="0"/>
              <w:widowControl/>
              <w:suppressLineNumbers w:val="0"/>
              <w:spacing w:line="360" w:lineRule="auto"/>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961" w:type="pct"/>
            <w:noWrap w:val="0"/>
            <w:vAlign w:val="center"/>
          </w:tcPr>
          <w:p w14:paraId="6EB9C06F">
            <w:pPr>
              <w:keepNext w:val="0"/>
              <w:keepLines w:val="0"/>
              <w:widowControl/>
              <w:suppressLineNumbers w:val="0"/>
              <w:spacing w:line="360" w:lineRule="auto"/>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保安项目管</w:t>
            </w:r>
          </w:p>
          <w:p w14:paraId="3C1F50C6">
            <w:pPr>
              <w:keepNext w:val="0"/>
              <w:keepLines w:val="0"/>
              <w:widowControl/>
              <w:suppressLineNumbers w:val="0"/>
              <w:spacing w:line="360" w:lineRule="auto"/>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理标准及要</w:t>
            </w:r>
          </w:p>
          <w:p w14:paraId="3E37232B">
            <w:pPr>
              <w:keepNext w:val="0"/>
              <w:keepLines w:val="0"/>
              <w:widowControl/>
              <w:suppressLineNumbers w:val="0"/>
              <w:spacing w:line="360" w:lineRule="auto"/>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求</w:t>
            </w:r>
          </w:p>
          <w:p w14:paraId="6D6CBB82">
            <w:pPr>
              <w:keepNext w:val="0"/>
              <w:keepLines w:val="0"/>
              <w:widowControl/>
              <w:suppressLineNumbers w:val="0"/>
              <w:spacing w:line="360" w:lineRule="auto"/>
              <w:ind w:left="0" w:leftChars="0" w:firstLine="0" w:firstLineChars="0"/>
              <w:jc w:val="center"/>
              <w:rPr>
                <w:rFonts w:hint="eastAsia" w:ascii="宋体" w:hAnsi="宋体" w:eastAsia="宋体" w:cs="宋体"/>
                <w:sz w:val="24"/>
                <w:szCs w:val="24"/>
                <w:highlight w:val="none"/>
                <w:lang w:val="en-US" w:eastAsia="zh-CN"/>
              </w:rPr>
            </w:pPr>
          </w:p>
        </w:tc>
        <w:tc>
          <w:tcPr>
            <w:tcW w:w="3628" w:type="pct"/>
            <w:noWrap w:val="0"/>
            <w:vAlign w:val="top"/>
          </w:tcPr>
          <w:p w14:paraId="345C5D47">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 xml:space="preserve">.保安人员具备吃苦耐劳的精神和高度的责任感，熟知校方的管理规定，严格履行岗位职责，善于发现各类问题，具备一定的管理经验和处理突发事件能力。 </w:t>
            </w:r>
          </w:p>
          <w:p w14:paraId="499C739C">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 xml:space="preserve">.消防控制室火灾自动报警系统（中控室）值班人员应接受专业的消防教育培训。 </w:t>
            </w:r>
          </w:p>
          <w:p w14:paraId="70A04E02">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 xml:space="preserve">.为保证安保工作顺利进行，投标人须配备保安人员制式服装。并提供相关安保装备及物资，负责相关装备物资的正常使用，具体如下：对讲机：3 部；强光手电不少于 2 个；防爆钢叉：2 个； 防爆盾牌：2 个；防割手套及背心：各 3 个；白手套：20 双；橡胶警用棒：5 个；两轮电动巡逻车 2 辆。 </w:t>
            </w:r>
          </w:p>
        </w:tc>
      </w:tr>
      <w:tr w14:paraId="7D51B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noWrap w:val="0"/>
            <w:vAlign w:val="top"/>
          </w:tcPr>
          <w:p w14:paraId="7F6CD50D">
            <w:pPr>
              <w:keepNext w:val="0"/>
              <w:keepLines w:val="0"/>
              <w:widowControl/>
              <w:suppressLineNumbers w:val="0"/>
              <w:spacing w:line="360" w:lineRule="auto"/>
              <w:ind w:left="0" w:leftChars="0" w:firstLine="0" w:firstLineChars="0"/>
              <w:jc w:val="center"/>
              <w:rPr>
                <w:rFonts w:hint="eastAsia" w:ascii="宋体" w:hAnsi="宋体" w:eastAsia="宋体" w:cs="宋体"/>
                <w:sz w:val="24"/>
                <w:szCs w:val="24"/>
                <w:highlight w:val="none"/>
                <w:lang w:val="en-US" w:eastAsia="zh-CN"/>
              </w:rPr>
            </w:pPr>
          </w:p>
          <w:p w14:paraId="1322E3CC">
            <w:pPr>
              <w:keepNext w:val="0"/>
              <w:keepLines w:val="0"/>
              <w:widowControl/>
              <w:suppressLineNumbers w:val="0"/>
              <w:spacing w:line="360" w:lineRule="auto"/>
              <w:ind w:left="0" w:leftChars="0" w:firstLine="0" w:firstLineChars="0"/>
              <w:jc w:val="center"/>
              <w:rPr>
                <w:rFonts w:hint="eastAsia" w:ascii="宋体" w:hAnsi="宋体" w:eastAsia="宋体" w:cs="宋体"/>
                <w:sz w:val="24"/>
                <w:szCs w:val="24"/>
                <w:highlight w:val="none"/>
                <w:lang w:val="en-US" w:eastAsia="zh-CN"/>
              </w:rPr>
            </w:pPr>
          </w:p>
          <w:p w14:paraId="17AD6E68">
            <w:pPr>
              <w:keepNext w:val="0"/>
              <w:keepLines w:val="0"/>
              <w:widowControl/>
              <w:suppressLineNumbers w:val="0"/>
              <w:spacing w:line="360" w:lineRule="auto"/>
              <w:ind w:left="0" w:leftChars="0" w:firstLine="0" w:firstLineChars="0"/>
              <w:jc w:val="center"/>
              <w:rPr>
                <w:rFonts w:hint="eastAsia" w:ascii="宋体" w:hAnsi="宋体" w:eastAsia="宋体" w:cs="宋体"/>
                <w:sz w:val="24"/>
                <w:szCs w:val="24"/>
                <w:highlight w:val="none"/>
                <w:lang w:val="en-US" w:eastAsia="zh-CN"/>
              </w:rPr>
            </w:pPr>
          </w:p>
          <w:p w14:paraId="5D6E422C">
            <w:pPr>
              <w:keepNext w:val="0"/>
              <w:keepLines w:val="0"/>
              <w:widowControl/>
              <w:suppressLineNumbers w:val="0"/>
              <w:spacing w:line="360" w:lineRule="auto"/>
              <w:ind w:left="0" w:leftChars="0" w:firstLine="0" w:firstLineChars="0"/>
              <w:jc w:val="center"/>
              <w:rPr>
                <w:rFonts w:hint="eastAsia" w:ascii="宋体" w:hAnsi="宋体" w:eastAsia="宋体" w:cs="宋体"/>
                <w:sz w:val="24"/>
                <w:szCs w:val="24"/>
                <w:highlight w:val="none"/>
                <w:lang w:val="en-US" w:eastAsia="zh-CN"/>
              </w:rPr>
            </w:pPr>
          </w:p>
          <w:p w14:paraId="2356DDEE">
            <w:pPr>
              <w:keepNext w:val="0"/>
              <w:keepLines w:val="0"/>
              <w:widowControl/>
              <w:suppressLineNumbers w:val="0"/>
              <w:spacing w:line="360" w:lineRule="auto"/>
              <w:ind w:left="0" w:leftChars="0" w:firstLine="0" w:firstLineChars="0"/>
              <w:jc w:val="center"/>
              <w:rPr>
                <w:rFonts w:hint="eastAsia" w:ascii="宋体" w:hAnsi="宋体" w:eastAsia="宋体" w:cs="宋体"/>
                <w:sz w:val="24"/>
                <w:szCs w:val="24"/>
                <w:highlight w:val="none"/>
                <w:lang w:val="en-US" w:eastAsia="zh-CN"/>
              </w:rPr>
            </w:pPr>
          </w:p>
          <w:p w14:paraId="677A0F40">
            <w:pPr>
              <w:keepNext w:val="0"/>
              <w:keepLines w:val="0"/>
              <w:widowControl/>
              <w:suppressLineNumbers w:val="0"/>
              <w:spacing w:line="360" w:lineRule="auto"/>
              <w:ind w:left="0" w:leftChars="0" w:firstLine="0" w:firstLineChars="0"/>
              <w:jc w:val="center"/>
              <w:rPr>
                <w:rFonts w:hint="eastAsia" w:ascii="宋体" w:hAnsi="宋体" w:eastAsia="宋体" w:cs="宋体"/>
                <w:sz w:val="24"/>
                <w:szCs w:val="24"/>
                <w:highlight w:val="none"/>
                <w:lang w:val="en-US" w:eastAsia="zh-CN"/>
              </w:rPr>
            </w:pPr>
          </w:p>
          <w:p w14:paraId="6F9CF947">
            <w:pPr>
              <w:keepNext w:val="0"/>
              <w:keepLines w:val="0"/>
              <w:widowControl/>
              <w:suppressLineNumbers w:val="0"/>
              <w:spacing w:line="360" w:lineRule="auto"/>
              <w:ind w:left="0" w:leftChars="0" w:firstLine="0" w:firstLineChars="0"/>
              <w:jc w:val="center"/>
              <w:rPr>
                <w:rFonts w:hint="eastAsia" w:ascii="宋体" w:hAnsi="宋体" w:eastAsia="宋体" w:cs="宋体"/>
                <w:sz w:val="24"/>
                <w:szCs w:val="24"/>
                <w:highlight w:val="none"/>
                <w:lang w:val="en-US" w:eastAsia="zh-CN"/>
              </w:rPr>
            </w:pPr>
          </w:p>
          <w:p w14:paraId="2E1DBB5C">
            <w:pPr>
              <w:keepNext w:val="0"/>
              <w:keepLines w:val="0"/>
              <w:widowControl/>
              <w:suppressLineNumbers w:val="0"/>
              <w:spacing w:line="360" w:lineRule="auto"/>
              <w:ind w:left="0" w:leftChars="0" w:firstLine="0" w:firstLineChars="0"/>
              <w:jc w:val="center"/>
              <w:rPr>
                <w:rFonts w:hint="eastAsia" w:ascii="宋体" w:hAnsi="宋体" w:eastAsia="宋体" w:cs="宋体"/>
                <w:sz w:val="24"/>
                <w:szCs w:val="24"/>
                <w:highlight w:val="none"/>
                <w:lang w:val="en-US" w:eastAsia="zh-CN"/>
              </w:rPr>
            </w:pPr>
          </w:p>
          <w:p w14:paraId="2CDBC114">
            <w:pPr>
              <w:keepNext w:val="0"/>
              <w:keepLines w:val="0"/>
              <w:widowControl/>
              <w:suppressLineNumbers w:val="0"/>
              <w:spacing w:line="360" w:lineRule="auto"/>
              <w:ind w:left="0" w:leftChars="0" w:firstLine="0" w:firstLineChars="0"/>
              <w:jc w:val="center"/>
              <w:rPr>
                <w:rFonts w:hint="eastAsia" w:ascii="宋体" w:hAnsi="宋体" w:eastAsia="宋体" w:cs="宋体"/>
                <w:sz w:val="24"/>
                <w:szCs w:val="24"/>
                <w:highlight w:val="none"/>
                <w:lang w:val="en-US" w:eastAsia="zh-CN"/>
              </w:rPr>
            </w:pPr>
          </w:p>
          <w:p w14:paraId="1C3BE7C3">
            <w:pPr>
              <w:keepNext w:val="0"/>
              <w:keepLines w:val="0"/>
              <w:widowControl/>
              <w:suppressLineNumbers w:val="0"/>
              <w:spacing w:line="360" w:lineRule="auto"/>
              <w:ind w:left="0" w:leftChars="0" w:firstLine="0" w:firstLineChars="0"/>
              <w:jc w:val="center"/>
              <w:rPr>
                <w:rFonts w:hint="eastAsia" w:ascii="宋体" w:hAnsi="宋体" w:eastAsia="宋体" w:cs="宋体"/>
                <w:sz w:val="24"/>
                <w:szCs w:val="24"/>
                <w:highlight w:val="none"/>
                <w:lang w:val="en-US" w:eastAsia="zh-CN"/>
              </w:rPr>
            </w:pPr>
          </w:p>
          <w:p w14:paraId="5A5AC1F2">
            <w:pPr>
              <w:keepNext w:val="0"/>
              <w:keepLines w:val="0"/>
              <w:widowControl/>
              <w:suppressLineNumbers w:val="0"/>
              <w:spacing w:line="360" w:lineRule="auto"/>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961" w:type="pct"/>
            <w:noWrap w:val="0"/>
            <w:vAlign w:val="top"/>
          </w:tcPr>
          <w:p w14:paraId="05BDC08F">
            <w:pPr>
              <w:keepNext w:val="0"/>
              <w:keepLines w:val="0"/>
              <w:widowControl/>
              <w:suppressLineNumbers w:val="0"/>
              <w:spacing w:line="360" w:lineRule="auto"/>
              <w:ind w:left="0" w:leftChars="0" w:firstLine="0" w:firstLineChars="0"/>
              <w:jc w:val="center"/>
              <w:rPr>
                <w:rFonts w:hint="eastAsia" w:ascii="宋体" w:hAnsi="宋体" w:eastAsia="宋体" w:cs="宋体"/>
                <w:sz w:val="24"/>
                <w:szCs w:val="24"/>
                <w:highlight w:val="none"/>
                <w:lang w:val="en-US" w:eastAsia="zh-CN"/>
              </w:rPr>
            </w:pPr>
          </w:p>
          <w:p w14:paraId="74A6764D">
            <w:pPr>
              <w:keepNext w:val="0"/>
              <w:keepLines w:val="0"/>
              <w:widowControl/>
              <w:suppressLineNumbers w:val="0"/>
              <w:spacing w:line="360" w:lineRule="auto"/>
              <w:ind w:left="0" w:leftChars="0" w:firstLine="0" w:firstLineChars="0"/>
              <w:jc w:val="center"/>
              <w:rPr>
                <w:rFonts w:hint="eastAsia" w:ascii="宋体" w:hAnsi="宋体" w:eastAsia="宋体" w:cs="宋体"/>
                <w:sz w:val="24"/>
                <w:szCs w:val="24"/>
                <w:highlight w:val="none"/>
                <w:lang w:val="en-US" w:eastAsia="zh-CN"/>
              </w:rPr>
            </w:pPr>
          </w:p>
          <w:p w14:paraId="2347AD19">
            <w:pPr>
              <w:keepNext w:val="0"/>
              <w:keepLines w:val="0"/>
              <w:widowControl/>
              <w:suppressLineNumbers w:val="0"/>
              <w:spacing w:line="360" w:lineRule="auto"/>
              <w:ind w:left="0" w:leftChars="0" w:firstLine="0" w:firstLineChars="0"/>
              <w:jc w:val="center"/>
              <w:rPr>
                <w:rFonts w:hint="eastAsia" w:ascii="宋体" w:hAnsi="宋体" w:eastAsia="宋体" w:cs="宋体"/>
                <w:sz w:val="24"/>
                <w:szCs w:val="24"/>
                <w:highlight w:val="none"/>
                <w:lang w:val="en-US" w:eastAsia="zh-CN"/>
              </w:rPr>
            </w:pPr>
          </w:p>
          <w:p w14:paraId="27D45C28">
            <w:pPr>
              <w:keepNext w:val="0"/>
              <w:keepLines w:val="0"/>
              <w:widowControl/>
              <w:suppressLineNumbers w:val="0"/>
              <w:spacing w:line="360" w:lineRule="auto"/>
              <w:ind w:left="0" w:leftChars="0" w:firstLine="0" w:firstLineChars="0"/>
              <w:jc w:val="center"/>
              <w:rPr>
                <w:rFonts w:hint="eastAsia" w:ascii="宋体" w:hAnsi="宋体" w:eastAsia="宋体" w:cs="宋体"/>
                <w:sz w:val="24"/>
                <w:szCs w:val="24"/>
                <w:highlight w:val="none"/>
                <w:lang w:val="en-US" w:eastAsia="zh-CN"/>
              </w:rPr>
            </w:pPr>
          </w:p>
          <w:p w14:paraId="4687219A">
            <w:pPr>
              <w:keepNext w:val="0"/>
              <w:keepLines w:val="0"/>
              <w:widowControl/>
              <w:suppressLineNumbers w:val="0"/>
              <w:spacing w:line="360" w:lineRule="auto"/>
              <w:ind w:left="0" w:leftChars="0" w:firstLine="0" w:firstLineChars="0"/>
              <w:jc w:val="center"/>
              <w:rPr>
                <w:rFonts w:hint="eastAsia" w:ascii="宋体" w:hAnsi="宋体" w:eastAsia="宋体" w:cs="宋体"/>
                <w:sz w:val="24"/>
                <w:szCs w:val="24"/>
                <w:highlight w:val="none"/>
                <w:lang w:val="en-US" w:eastAsia="zh-CN"/>
              </w:rPr>
            </w:pPr>
          </w:p>
          <w:p w14:paraId="47C1B12A">
            <w:pPr>
              <w:keepNext w:val="0"/>
              <w:keepLines w:val="0"/>
              <w:widowControl/>
              <w:suppressLineNumbers w:val="0"/>
              <w:spacing w:line="360" w:lineRule="auto"/>
              <w:ind w:left="0" w:leftChars="0" w:firstLine="0" w:firstLineChars="0"/>
              <w:jc w:val="center"/>
              <w:rPr>
                <w:rFonts w:hint="eastAsia" w:ascii="宋体" w:hAnsi="宋体" w:eastAsia="宋体" w:cs="宋体"/>
                <w:sz w:val="24"/>
                <w:szCs w:val="24"/>
                <w:highlight w:val="none"/>
                <w:lang w:val="en-US" w:eastAsia="zh-CN"/>
              </w:rPr>
            </w:pPr>
          </w:p>
          <w:p w14:paraId="40ABF12A">
            <w:pPr>
              <w:keepNext w:val="0"/>
              <w:keepLines w:val="0"/>
              <w:widowControl/>
              <w:suppressLineNumbers w:val="0"/>
              <w:spacing w:line="360" w:lineRule="auto"/>
              <w:ind w:left="0" w:leftChars="0" w:firstLine="0" w:firstLineChars="0"/>
              <w:jc w:val="center"/>
              <w:rPr>
                <w:rFonts w:hint="eastAsia" w:ascii="宋体" w:hAnsi="宋体" w:eastAsia="宋体" w:cs="宋体"/>
                <w:sz w:val="24"/>
                <w:szCs w:val="24"/>
                <w:highlight w:val="none"/>
                <w:lang w:val="en-US" w:eastAsia="zh-CN"/>
              </w:rPr>
            </w:pPr>
          </w:p>
          <w:p w14:paraId="551C59B5">
            <w:pPr>
              <w:keepNext w:val="0"/>
              <w:keepLines w:val="0"/>
              <w:widowControl/>
              <w:suppressLineNumbers w:val="0"/>
              <w:spacing w:line="360" w:lineRule="auto"/>
              <w:ind w:left="0" w:leftChars="0" w:firstLine="0" w:firstLineChars="0"/>
              <w:jc w:val="center"/>
              <w:rPr>
                <w:rFonts w:hint="eastAsia" w:ascii="宋体" w:hAnsi="宋体" w:eastAsia="宋体" w:cs="宋体"/>
                <w:sz w:val="24"/>
                <w:szCs w:val="24"/>
                <w:highlight w:val="none"/>
                <w:lang w:val="en-US" w:eastAsia="zh-CN"/>
              </w:rPr>
            </w:pPr>
          </w:p>
          <w:p w14:paraId="6AACA6CE">
            <w:pPr>
              <w:keepNext w:val="0"/>
              <w:keepLines w:val="0"/>
              <w:widowControl/>
              <w:suppressLineNumbers w:val="0"/>
              <w:spacing w:line="360" w:lineRule="auto"/>
              <w:ind w:left="0" w:leftChars="0" w:firstLine="0" w:firstLineChars="0"/>
              <w:jc w:val="center"/>
              <w:rPr>
                <w:rFonts w:hint="eastAsia" w:ascii="宋体" w:hAnsi="宋体" w:eastAsia="宋体" w:cs="宋体"/>
                <w:sz w:val="24"/>
                <w:szCs w:val="24"/>
                <w:highlight w:val="none"/>
                <w:lang w:val="en-US" w:eastAsia="zh-CN"/>
              </w:rPr>
            </w:pPr>
          </w:p>
          <w:p w14:paraId="4C2DA750">
            <w:pPr>
              <w:keepNext w:val="0"/>
              <w:keepLines w:val="0"/>
              <w:widowControl/>
              <w:suppressLineNumbers w:val="0"/>
              <w:spacing w:line="360" w:lineRule="auto"/>
              <w:ind w:left="0" w:leftChars="0" w:firstLine="0" w:firstLineChars="0"/>
              <w:jc w:val="center"/>
              <w:rPr>
                <w:rFonts w:hint="eastAsia" w:ascii="宋体" w:hAnsi="宋体" w:eastAsia="宋体" w:cs="宋体"/>
                <w:sz w:val="24"/>
                <w:szCs w:val="24"/>
                <w:highlight w:val="none"/>
                <w:lang w:val="en-US" w:eastAsia="zh-CN"/>
              </w:rPr>
            </w:pPr>
          </w:p>
          <w:p w14:paraId="711DF333">
            <w:pPr>
              <w:keepNext w:val="0"/>
              <w:keepLines w:val="0"/>
              <w:widowControl/>
              <w:suppressLineNumbers w:val="0"/>
              <w:spacing w:line="360" w:lineRule="auto"/>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职责要求</w:t>
            </w:r>
          </w:p>
          <w:p w14:paraId="661648E3">
            <w:pPr>
              <w:keepNext w:val="0"/>
              <w:keepLines w:val="0"/>
              <w:widowControl/>
              <w:suppressLineNumbers w:val="0"/>
              <w:spacing w:line="360" w:lineRule="auto"/>
              <w:ind w:left="0" w:leftChars="0" w:firstLine="0" w:firstLineChars="0"/>
              <w:jc w:val="center"/>
              <w:rPr>
                <w:rFonts w:hint="eastAsia" w:ascii="宋体" w:hAnsi="宋体" w:eastAsia="宋体" w:cs="宋体"/>
                <w:sz w:val="24"/>
                <w:szCs w:val="24"/>
                <w:highlight w:val="none"/>
                <w:lang w:val="en-US" w:eastAsia="zh-CN"/>
              </w:rPr>
            </w:pPr>
          </w:p>
        </w:tc>
        <w:tc>
          <w:tcPr>
            <w:tcW w:w="3628" w:type="pct"/>
            <w:noWrap w:val="0"/>
            <w:vAlign w:val="top"/>
          </w:tcPr>
          <w:p w14:paraId="2395BD19">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1.保安服务职责 </w:t>
            </w:r>
          </w:p>
          <w:p w14:paraId="7508EE4F">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制订切实可行的校园保安服务整体方案、应急预案及先关管理制度， 应对突发事件反应迅速，处置有力。 </w:t>
            </w:r>
          </w:p>
          <w:p w14:paraId="6049AAE1">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（1）依法办事，文明值勤，严格管理，保障学院财产和师生人身不受侵害，维护校园正常秩序。 </w:t>
            </w:r>
          </w:p>
          <w:p w14:paraId="10B540EF">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（2）服务期内无责任事故和责任案件发生，师生员工对校园保安服务工作普遍认可，安全感强。 </w:t>
            </w:r>
          </w:p>
          <w:p w14:paraId="1BD7B70F">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（3）保证保安队伍的稳定，确保保安人员上岗人数（包括节假日）。能够及时提供、补充所需的保安人员。</w:t>
            </w:r>
          </w:p>
          <w:p w14:paraId="21F1640B">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（4）为保安人员配备制式服装。 </w:t>
            </w:r>
          </w:p>
          <w:p w14:paraId="78F5CF6D">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2.岗位职责要求 </w:t>
            </w:r>
          </w:p>
          <w:p w14:paraId="1F52607F">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（1）保安队长岗 </w:t>
            </w:r>
          </w:p>
          <w:p w14:paraId="3445CDDB">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①负责对保安各岗位班次排班工作，每学期向保安部门提供执勤值班表。</w:t>
            </w:r>
          </w:p>
          <w:p w14:paraId="21C08E87">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②严格执行巡视检查制度。根据工作标准对各班保安工作进行巡视检查。</w:t>
            </w:r>
          </w:p>
          <w:p w14:paraId="4A71D58F">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③负责保安人员的日常管理工作。 </w:t>
            </w:r>
          </w:p>
          <w:p w14:paraId="4AB83B9C">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（2）保安队员岗 </w:t>
            </w:r>
          </w:p>
          <w:p w14:paraId="0485829D">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①按规定每天上午 7:30—8:40和下午 16:30—17:40 大门形象岗执行 立岗执勤。必须着装整齐，整洁美观，保持良好岗姿形象；无关人员不得进入门卫岗。 </w:t>
            </w:r>
          </w:p>
          <w:p w14:paraId="781FC9D5">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②值班人员要求立岗姿势端正，身体挺直，双手背后，两腿呈跨立状，不准稍息呈依倚状或其他姿势。 </w:t>
            </w:r>
          </w:p>
          <w:p w14:paraId="603A9948">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③对出入学院的外来人员和车辆必须进行查询登记，言语文明，并做好登记和引导工作，要求来访客人必须出示有效证件，填写来访人员登记表，说明来访事由，被访人姓名、电话等。 </w:t>
            </w:r>
          </w:p>
          <w:p w14:paraId="3A51ABA9">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④对进出管理区域的机动车辆实行出入证制度，禁止载有易燃、易爆、有毒、有害及其他污染物品的车辆进入管理区域。 </w:t>
            </w:r>
          </w:p>
          <w:p w14:paraId="580095B8">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⑤大门夜间 23:00 实行关闭，白天 6:00 开启，如遇车辆出入，保安人员应及时提供开、关门服务。白天物品出门必须核对，无误后放行，夜间严格控制人员、物品出门。 </w:t>
            </w:r>
          </w:p>
          <w:p w14:paraId="1A84E8E0">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⑥每日做好门卫室内外的卫生清洁工作。当班人员不得与无关人员在门卫室聚集聊天。 </w:t>
            </w:r>
          </w:p>
          <w:p w14:paraId="6288802E">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⑦不准拾荒、小摊贩、推销人员进入校区。 </w:t>
            </w:r>
          </w:p>
          <w:p w14:paraId="275A78E7">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⑧每日填写《保安工作记录表》。 </w:t>
            </w:r>
          </w:p>
          <w:p w14:paraId="42CE596D">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（3）监控、消防（中控室）岗 </w:t>
            </w:r>
          </w:p>
          <w:p w14:paraId="6C02B818">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①中控室值班员必须经过消防专业培训后持证值班，负责消防控制系统和监控岗，不得擅自离岗。</w:t>
            </w:r>
          </w:p>
          <w:p w14:paraId="36B2CFAB">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②值班员必须了解消防监控设备的各项功能，熟悉全院各监控点位置，能够熟练操作监控设备。 </w:t>
            </w:r>
          </w:p>
          <w:p w14:paraId="692B15A3">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③值班员要保持监控室内及监控设备、器材的清洁卫生，每天要对监控设备（或器材）进行检查与维护，确保监控设备正常运转。 </w:t>
            </w:r>
          </w:p>
          <w:p w14:paraId="2226C026">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④值班员要按规定操作程序调整、操作消防监控设备，禁止违反操作规定随意调整设备。 </w:t>
            </w:r>
          </w:p>
          <w:p w14:paraId="09AA9804">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⑤值班员发现异常情况要立即报告保卫工作人员，迅速赶到报警地点，查明原因，了解情况，妥善处置。并及时向相关部门报告。 </w:t>
            </w:r>
          </w:p>
          <w:p w14:paraId="3C24A215">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⑥如发生火险情况，要及时 119 报警，并配合其他人员做好事故的排险、事故记录等。 </w:t>
            </w:r>
          </w:p>
          <w:p w14:paraId="3EFEA3DE">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⑦值班员要掌握消防灭火知识，会熟练使用灭火器材。 </w:t>
            </w:r>
          </w:p>
          <w:p w14:paraId="38FDF9AB">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⑧值班员对每天的情况必须认真做好登记记录。 </w:t>
            </w:r>
          </w:p>
          <w:p w14:paraId="5F4D1360">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⑨夜间要对各楼进行不少于 2 次的巡检，发现安全隐患要及时处理并上报，做好安全工作。 </w:t>
            </w:r>
          </w:p>
          <w:p w14:paraId="418C10D7">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⑩做好重点部位智能电话报警控制器的安全保卫工作。 </w:t>
            </w:r>
          </w:p>
          <w:p w14:paraId="4A7CC472">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⑪对各类突发事件应采取相应措施，妥善处置并及时报告保安队长及学院安全保卫处。 </w:t>
            </w:r>
          </w:p>
          <w:p w14:paraId="7DE4D8DE">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⑫未经领导批准，不得擅自关闭任何监控设备、停止系统运行。 </w:t>
            </w:r>
          </w:p>
          <w:p w14:paraId="5476EEF7">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（4）校园巡逻岗 </w:t>
            </w:r>
          </w:p>
          <w:p w14:paraId="2FB33736">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①巡逻执勤人员根据每日排班表按规定的区域及路线实施巡逻，巡逻时要不留“死角”、“偏角”，并做好巡逻记录及交接班记录。 </w:t>
            </w:r>
          </w:p>
          <w:p w14:paraId="1FF5FAF3">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②巡逻要求：（定时与不定时巡查相结合，确保学院不发生安全事故） 白天巡逻（四次）9:00～10:00； 13:20～14:00；15:00～16:00；18:00～19：00； </w:t>
            </w:r>
          </w:p>
          <w:p w14:paraId="78D1C035">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晚班巡逻（四次）：21：00～22：00；00:00～1：00； 3:00～4:00； 6:00～7：00； </w:t>
            </w:r>
          </w:p>
          <w:p w14:paraId="67CA3EB0">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③巡逻岗执勤主要内容包括：对校内陌生人员的查询，劝阻已进入校内的无关闲杂人员，负责疏导车辆和指挥车辆停放；巡视道路、路灯、门窗、消防设施完好情况，发现安全隐患做好记录，及时报修。</w:t>
            </w:r>
          </w:p>
          <w:p w14:paraId="70A910D4">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④制止校园内张贴小广告；对校园内乱停乱放的车辆要及时清查；对被随意移动的校园道路隔离石墩要及时恢复到布放位置。 </w:t>
            </w:r>
          </w:p>
          <w:p w14:paraId="30D41B58">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⑤按照学院要求做好参观接待任务的安全保卫工作，配合保卫处做好灭火器更换工作，做好临时安排的值守工作。 </w:t>
            </w:r>
          </w:p>
          <w:p w14:paraId="3CA51D3E">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⑥熟悉和掌握校区内的部门分布位置和联系方式及负责区域的人员情况。熟练掌握处理一般问题和紧急情况的方法。制止不法行为及违反校内综合管理制度的现象等。 </w:t>
            </w:r>
          </w:p>
        </w:tc>
      </w:tr>
    </w:tbl>
    <w:p w14:paraId="05676AF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四、应急服务要求</w:t>
      </w:r>
    </w:p>
    <w:p w14:paraId="7F77FEE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为确保校园各类突发事件能够及时、迅速、高效有序得到处理，应制定各类应急预案，如：水电、极端天气、群体事件等，并积极配合学院相关部门确保服务的正常运转。</w:t>
      </w:r>
    </w:p>
    <w:p w14:paraId="2F138B7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五、人员保密要求</w:t>
      </w:r>
    </w:p>
    <w:p w14:paraId="0797ADA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保证服务过程中有可能获取的保密信息不泄露，对服务人员进行保密培训，办公室内各项文件资料不翻动查看，对无意中听到的任何信息不得向他人泄露。</w:t>
      </w:r>
    </w:p>
    <w:p w14:paraId="34A55CA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六、人员稳定要求</w:t>
      </w:r>
    </w:p>
    <w:p w14:paraId="6472920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中标供应商应保证派驻员工的人员稳定性、连续性，在合同期内人员变动不得超过10%，超过扣除合同服务费1%。</w:t>
      </w:r>
    </w:p>
    <w:p w14:paraId="0A9A59C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七、进驻和接管要求</w:t>
      </w:r>
    </w:p>
    <w:p w14:paraId="5C6CD12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中标后及时配齐所需人员、工具、设备等，在规定的时间内保证全体服务人员按时进场服务，并与前任公司进行交接，保留相关记录，做到服务平稳过渡。</w:t>
      </w:r>
    </w:p>
    <w:p w14:paraId="1541428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八、费用分割</w:t>
      </w:r>
    </w:p>
    <w:p w14:paraId="757F98F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保卫服务人员的服装及服务过程中各类警用器材均由中标供应商提供；</w:t>
      </w:r>
    </w:p>
    <w:p w14:paraId="6F0A03D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九、服务过程中，对中标供应商评价考核验收标准</w:t>
      </w:r>
    </w:p>
    <w:p w14:paraId="0C95B45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一）重大违纪，包括睡岗，脱岗，酒后上岗，在岗期间玩手机游戏，衣冠不整，迟到早退等，每月出现次数3次（含3次）以上，扣除中标供应商月合同服务费的0.5%。合同约定的人数每日上岗率必须100%，如有缺勤每人每天扣除100元。</w:t>
      </w:r>
    </w:p>
    <w:p w14:paraId="1F26A8C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（二）所负责的保卫设备设施管理如是中标供应商责任造成损坏，由中标供应商负责修复，并承担给采购人造成的相应经济损失。</w:t>
      </w:r>
    </w:p>
    <w:p w14:paraId="3ACA747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（三）因中标供应商管理不善，员工玩忽职守，造成财产丢失、人身伤害的，由中标供应商照价赔偿，负担一切费用，视情节给予经济处罚。</w:t>
      </w:r>
      <w:r>
        <w:rPr>
          <w:sz w:val="24"/>
        </w:rPr>
        <w:br w:type="page"/>
      </w:r>
    </w:p>
    <w:p w14:paraId="5A142DA7">
      <w:pPr>
        <w:pStyle w:val="16"/>
        <w:rPr>
          <w:rFonts w:ascii="Times New Roman" w:hAnsi="Times New Roman"/>
        </w:rPr>
      </w:pPr>
      <w:r>
        <w:rPr>
          <w:rFonts w:ascii="Times New Roman" w:hAnsi="Times New Roman"/>
        </w:rPr>
        <w:t>第</w:t>
      </w:r>
      <w:r>
        <w:rPr>
          <w:rFonts w:ascii="Times New Roman" w:hAnsi="Times New Roman"/>
          <w:lang w:eastAsia="zh-CN"/>
        </w:rPr>
        <w:t>三</w:t>
      </w:r>
      <w:r>
        <w:rPr>
          <w:rFonts w:ascii="Times New Roman" w:hAnsi="Times New Roman"/>
        </w:rPr>
        <w:t>部分  投标须知</w:t>
      </w:r>
    </w:p>
    <w:p w14:paraId="18A1D9E0">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14:paraId="3CE7104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14:paraId="3175A37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14:paraId="2CD52EF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14:paraId="7681AD4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699A480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14:paraId="6A3A5FD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14:paraId="4D4598A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14:paraId="4CDF532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w:t>
      </w:r>
      <w:r>
        <w:rPr>
          <w:rFonts w:ascii="Times New Roman" w:hAnsi="Times New Roman" w:cs="Times New Roman"/>
          <w:color w:val="auto"/>
          <w:szCs w:val="21"/>
        </w:rPr>
        <w:t>系指招标文件规定的投标人为完成采购项目所需承担的全部义务。</w:t>
      </w:r>
    </w:p>
    <w:p w14:paraId="6E71DF5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14:paraId="4C53835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14:paraId="0BBB208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14:paraId="41CBC54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14:paraId="7B8C811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14:paraId="2A7C7847">
      <w:pPr>
        <w:pStyle w:val="29"/>
        <w:spacing w:line="360" w:lineRule="auto"/>
        <w:ind w:firstLine="448" w:firstLineChars="200"/>
        <w:jc w:val="both"/>
        <w:rPr>
          <w:rFonts w:ascii="Times New Roman" w:hAnsi="Times New Roman" w:cs="Times New Roman"/>
          <w:color w:val="auto"/>
        </w:rPr>
      </w:pPr>
      <w:r>
        <w:rPr>
          <w:rFonts w:ascii="Times New Roman" w:hAnsi="Times New Roman" w:eastAsia="宋体" w:cs="Times New Roman"/>
          <w:color w:val="auto"/>
        </w:rPr>
        <w:t xml:space="preserve">4.2 </w:t>
      </w:r>
      <w:r>
        <w:rPr>
          <w:rFonts w:ascii="Times New Roman" w:hAnsi="Times New Roman" w:cs="Times New Roman"/>
          <w:color w:val="auto"/>
        </w:rPr>
        <w:t>符合《投标邀请函》中关于供应商资格要求（实质性要求）的规定。</w:t>
      </w:r>
    </w:p>
    <w:p w14:paraId="192A5F45">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14:paraId="2D04ED3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14:paraId="5E3975F3">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14:paraId="37580A95">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14:paraId="7AE16D4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（3）联合体各方之间应当签订共同投标协议并在投标文件内提交，明确约定联合体主体及联合体各方承担的工作和相应的责任。联合体各方签订共同投标协议后，不得再以自己名义单独在</w:t>
      </w:r>
      <w:r>
        <w:rPr>
          <w:rFonts w:hint="eastAsia" w:ascii="Times New Roman" w:hAnsi="Times New Roman" w:eastAsia="宋体" w:cs="Times New Roman"/>
          <w:color w:val="auto"/>
        </w:rPr>
        <w:t>同一合同项下</w:t>
      </w:r>
      <w:r>
        <w:rPr>
          <w:rFonts w:ascii="Times New Roman" w:hAnsi="Times New Roman" w:eastAsia="宋体" w:cs="Times New Roman"/>
          <w:color w:val="auto"/>
        </w:rPr>
        <w:t>投标，也不得组成新的联合体参加同一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w:t>
      </w:r>
    </w:p>
    <w:p w14:paraId="74C37C20">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14:paraId="2C1386C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14:paraId="5312DBEA">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747626F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14:paraId="2002D68C">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14:paraId="68A973E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14:paraId="566D18B7">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w:t>
      </w:r>
      <w:r>
        <w:rPr>
          <w:rFonts w:hint="eastAsia" w:ascii="Times New Roman" w:hAnsi="Times New Roman" w:eastAsia="宋体" w:cs="Times New Roman"/>
          <w:color w:val="auto"/>
        </w:rPr>
        <w:t>。</w:t>
      </w:r>
      <w:r>
        <w:rPr>
          <w:rFonts w:ascii="Times New Roman" w:hAnsi="Times New Roman" w:eastAsia="宋体" w:cs="Times New Roman"/>
          <w:color w:val="auto"/>
        </w:rPr>
        <w:t>如同时参加，则评审时将同时被拒绝。</w:t>
      </w:r>
    </w:p>
    <w:p w14:paraId="7461943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14:paraId="1F8D249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4625C41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4800F63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25A5CFD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14:paraId="5369744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6BBBD56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14:paraId="12518EC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3E391C7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14:paraId="783F205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14:paraId="235EE31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14:paraId="733A49B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14:paraId="14D85E0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1670C02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5478961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69C4F9B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市政府采购网（http://tjgp.cz.tj.gov.cn）”和“天津市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798CFAF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13C7345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2D9D9CF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583F7E0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581344C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7B34D21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71EDFF2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423CFB7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79EC194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3988934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7694805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2A7F0E7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3AA8CFC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0D9B286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2FCD2A74">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0D37871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4B30BB5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435780D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1BB4E68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092695E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1750BAC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23FEF65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58D2B97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6196887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553D32B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5ECBEFB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25CC77D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072C5EE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14:paraId="705518D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48B80B7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18E72B6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2EFBB73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14:paraId="173C159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084FCE0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0434AE6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54E16158">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02CB52A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0FA88F7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2AAD8F2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13788AE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42DDBAC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6B81580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6F1F9DC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32D0F3A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02F829A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79F5FAF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2B3BE93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56044F5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54106ED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3CDFDFD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7469149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4DCC979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5EAB053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34A18C3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448CF09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36E2791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4CA45A9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1930794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5F52C45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14:paraId="2D277AB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14:paraId="0437843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4F3CD6A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7E855C0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2ED21F1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0C5D34C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4E790E6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6029370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0B94E32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2F58B15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2D26465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加盖投标人电子签章的电子投标文件（以通过天津公共资源电子签章客户端正确读取签章信息为准）。</w:t>
      </w:r>
    </w:p>
    <w:p w14:paraId="5D6410D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6F68853A">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73CF1D6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156D54E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1316457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14:paraId="7DDEEF6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2F6DB58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0097C0D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6A8899C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684F34D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13272A90">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363F32F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未按招标文件的规定提交网上应答和上传加盖投标人电子签章的电子投标文件（以通过天津公共资源电子签章客户端正确读取签章信息为准）的投标将被拒绝。</w:t>
      </w:r>
    </w:p>
    <w:p w14:paraId="669D42B0">
      <w:pPr>
        <w:pStyle w:val="29"/>
        <w:spacing w:line="360" w:lineRule="auto"/>
        <w:ind w:firstLine="448" w:firstLineChars="200"/>
        <w:jc w:val="both"/>
        <w:rPr>
          <w:rFonts w:ascii="Times New Roman" w:hAnsi="Times New Roman" w:eastAsia="宋体" w:cs="Times New Roman"/>
          <w:color w:val="auto"/>
        </w:rPr>
      </w:pPr>
    </w:p>
    <w:p w14:paraId="523F99D7">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31C351E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55D5D9D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3A8EAEF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6E25BBA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0879AB9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0A790F0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525F5C1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2E3BE06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077354E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39B1659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0F0EEB1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65FB945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1B29685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6AC1267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13B9DB9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782817B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67C0563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4BFD8D3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591BD7B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3EEBCE1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6744AE2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0F1ABB1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61D7369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17D7F31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2B74253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14:paraId="470C54E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56FA016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1172486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2824217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4A1A5DC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78064B2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10D73EE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359C1EC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69BA2AB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2901A11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09294148">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投标人澄清、说明、答复或者补充的电子文件</w:t>
      </w:r>
      <w:r>
        <w:rPr>
          <w:rFonts w:hint="eastAsia" w:ascii="Times New Roman" w:hAnsi="Times New Roman" w:eastAsia="宋体" w:cs="Times New Roman"/>
          <w:color w:val="auto"/>
        </w:rPr>
        <w:t>，</w:t>
      </w:r>
      <w:r>
        <w:rPr>
          <w:rFonts w:ascii="Times New Roman" w:hAnsi="Times New Roman" w:eastAsia="宋体" w:cs="Times New Roman"/>
          <w:color w:val="auto"/>
        </w:rPr>
        <w:t>加盖电子签章后上传至天津市政府采购中心招投标系统。</w:t>
      </w:r>
    </w:p>
    <w:p w14:paraId="6F2E281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552BD47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7C29958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1131527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2CE64FA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5F0DAC1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58FD9390">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48984AB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DA2360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5DEA485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B7A22E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0142C87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1A3E3C9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74343DB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329C056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4569476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457E8E2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2DA61EA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2EC17A6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749B5DA0">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72F8A388">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3D9831A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25EEF41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2CA9556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68C760A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0B23A40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2F06619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1F7F272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660C6B6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0CBB3E0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1619992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3A3690B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70C7830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325E6EC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7C9F0D6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0283491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0181C9B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5F29BB6E">
      <w:pPr>
        <w:widowControl/>
        <w:jc w:val="left"/>
        <w:rPr>
          <w:b/>
          <w:bCs/>
          <w:kern w:val="28"/>
          <w:sz w:val="32"/>
          <w:szCs w:val="32"/>
          <w:lang w:val="zh-CN" w:eastAsia="zh-CN"/>
        </w:rPr>
      </w:pPr>
      <w:r>
        <w:br w:type="page"/>
      </w:r>
    </w:p>
    <w:p w14:paraId="61F512A0">
      <w:pPr>
        <w:pStyle w:val="16"/>
        <w:rPr>
          <w:rFonts w:ascii="Times New Roman" w:hAnsi="Times New Roman"/>
        </w:rPr>
      </w:pPr>
      <w:r>
        <w:rPr>
          <w:rFonts w:ascii="Times New Roman" w:hAnsi="Times New Roman"/>
        </w:rPr>
        <w:t>第四部分  合同条款</w:t>
      </w:r>
    </w:p>
    <w:p w14:paraId="05CFDD8A">
      <w:pPr>
        <w:spacing w:line="480" w:lineRule="exact"/>
        <w:jc w:val="center"/>
        <w:rPr>
          <w:b/>
          <w:sz w:val="24"/>
          <w:szCs w:val="24"/>
        </w:rPr>
      </w:pPr>
      <w:r>
        <w:rPr>
          <w:rFonts w:hint="eastAsia"/>
          <w:b/>
          <w:sz w:val="24"/>
          <w:szCs w:val="24"/>
        </w:rPr>
        <w:t>合同一般条款</w:t>
      </w:r>
    </w:p>
    <w:p w14:paraId="1F77129E">
      <w:pPr>
        <w:spacing w:line="480" w:lineRule="exact"/>
        <w:ind w:firstLine="448" w:firstLineChars="200"/>
        <w:rPr>
          <w:sz w:val="24"/>
          <w:szCs w:val="24"/>
        </w:rPr>
      </w:pPr>
      <w:r>
        <w:rPr>
          <w:sz w:val="24"/>
          <w:szCs w:val="24"/>
        </w:rPr>
        <w:t>甲方（采购人）：</w:t>
      </w:r>
    </w:p>
    <w:p w14:paraId="24415C5F">
      <w:pPr>
        <w:spacing w:line="480" w:lineRule="exact"/>
        <w:ind w:firstLine="448" w:firstLineChars="200"/>
        <w:rPr>
          <w:sz w:val="24"/>
          <w:szCs w:val="24"/>
        </w:rPr>
      </w:pPr>
      <w:r>
        <w:rPr>
          <w:sz w:val="24"/>
          <w:szCs w:val="24"/>
        </w:rPr>
        <w:t>乙方（中标供应商）：</w:t>
      </w:r>
    </w:p>
    <w:p w14:paraId="3E4B06E5">
      <w:pPr>
        <w:spacing w:line="480" w:lineRule="exact"/>
        <w:ind w:firstLine="448" w:firstLineChars="200"/>
        <w:rPr>
          <w:sz w:val="24"/>
          <w:szCs w:val="24"/>
        </w:rPr>
      </w:pPr>
      <w:r>
        <w:rPr>
          <w:rFonts w:eastAsiaTheme="minorEastAsia"/>
          <w:sz w:val="24"/>
          <w:szCs w:val="24"/>
        </w:rPr>
        <w:t>甲、乙双方根据项目（项目编号：TGPC-201-）的政府采购结果和招标文件（或采购文件）的要求，并经双方协商一致，达成本合同：</w:t>
      </w:r>
    </w:p>
    <w:p w14:paraId="1BFA3230">
      <w:pPr>
        <w:pStyle w:val="34"/>
        <w:numPr>
          <w:ilvl w:val="0"/>
          <w:numId w:val="2"/>
        </w:numPr>
        <w:spacing w:line="480" w:lineRule="exact"/>
        <w:ind w:firstLineChars="0"/>
        <w:rPr>
          <w:sz w:val="24"/>
          <w:szCs w:val="24"/>
        </w:rPr>
      </w:pPr>
      <w:r>
        <w:rPr>
          <w:rFonts w:hint="eastAsia"/>
          <w:sz w:val="24"/>
          <w:szCs w:val="24"/>
        </w:rPr>
        <w:t>本合同为中小企业预留合同</w:t>
      </w:r>
    </w:p>
    <w:p w14:paraId="511631EA">
      <w:pPr>
        <w:pStyle w:val="34"/>
        <w:numPr>
          <w:ilvl w:val="0"/>
          <w:numId w:val="2"/>
        </w:numPr>
        <w:spacing w:line="480" w:lineRule="exact"/>
        <w:ind w:firstLineChars="0"/>
        <w:rPr>
          <w:sz w:val="24"/>
          <w:szCs w:val="24"/>
        </w:rPr>
      </w:pPr>
      <w:r>
        <w:rPr>
          <w:rFonts w:hint="eastAsia"/>
          <w:sz w:val="24"/>
          <w:szCs w:val="24"/>
        </w:rPr>
        <w:t>本合同非中小企业预留合同</w:t>
      </w:r>
    </w:p>
    <w:p w14:paraId="146FE80B">
      <w:pPr>
        <w:spacing w:line="480" w:lineRule="exact"/>
        <w:ind w:firstLine="448" w:firstLineChars="200"/>
        <w:rPr>
          <w:sz w:val="24"/>
          <w:szCs w:val="24"/>
        </w:rPr>
      </w:pPr>
      <w:r>
        <w:rPr>
          <w:sz w:val="24"/>
          <w:szCs w:val="24"/>
        </w:rPr>
        <w:t>第一条  乙方提供服务的受益人为甲方，甲乙双方均应对履行本合同承担相应的责任。</w:t>
      </w:r>
    </w:p>
    <w:p w14:paraId="40BE12B2">
      <w:pPr>
        <w:spacing w:line="480" w:lineRule="exact"/>
        <w:ind w:firstLine="448" w:firstLineChars="200"/>
        <w:rPr>
          <w:sz w:val="24"/>
          <w:szCs w:val="24"/>
        </w:rPr>
      </w:pPr>
      <w:r>
        <w:rPr>
          <w:color w:val="000000"/>
          <w:sz w:val="24"/>
          <w:szCs w:val="24"/>
        </w:rPr>
        <w:t xml:space="preserve">第二条  </w:t>
      </w:r>
      <w:r>
        <w:rPr>
          <w:sz w:val="24"/>
          <w:szCs w:val="24"/>
        </w:rPr>
        <w:t>具体委托管理事项见本项目招标文件“项目需求书”。</w:t>
      </w:r>
    </w:p>
    <w:p w14:paraId="54FE0508">
      <w:pPr>
        <w:spacing w:line="480" w:lineRule="exact"/>
        <w:ind w:firstLine="448" w:firstLineChars="200"/>
        <w:rPr>
          <w:sz w:val="24"/>
          <w:szCs w:val="24"/>
        </w:rPr>
      </w:pPr>
      <w:r>
        <w:rPr>
          <w:sz w:val="24"/>
          <w:szCs w:val="24"/>
        </w:rPr>
        <w:t>第三条  服务期限：20   年   月   日～20   年   月   日。</w:t>
      </w:r>
    </w:p>
    <w:p w14:paraId="069A4649">
      <w:pPr>
        <w:spacing w:line="480" w:lineRule="exact"/>
        <w:ind w:firstLine="448" w:firstLineChars="200"/>
        <w:rPr>
          <w:sz w:val="24"/>
          <w:szCs w:val="24"/>
        </w:rPr>
      </w:pPr>
      <w:r>
        <w:rPr>
          <w:sz w:val="24"/>
          <w:szCs w:val="24"/>
        </w:rPr>
        <w:t>第四条  甲方权利义务</w:t>
      </w:r>
    </w:p>
    <w:p w14:paraId="7717001D">
      <w:pPr>
        <w:spacing w:line="480" w:lineRule="exact"/>
        <w:ind w:firstLine="448" w:firstLineChars="200"/>
        <w:rPr>
          <w:sz w:val="24"/>
          <w:szCs w:val="24"/>
        </w:rPr>
      </w:pPr>
      <w:r>
        <w:rPr>
          <w:sz w:val="24"/>
          <w:szCs w:val="24"/>
        </w:rPr>
        <w:t>（一）</w:t>
      </w:r>
      <w:r>
        <w:rPr>
          <w:sz w:val="24"/>
          <w:szCs w:val="24"/>
        </w:rPr>
        <w:tab/>
      </w:r>
      <w:r>
        <w:rPr>
          <w:sz w:val="24"/>
          <w:szCs w:val="24"/>
        </w:rPr>
        <w:t>审定乙方拟定的保安管理制度及实施方案。</w:t>
      </w:r>
    </w:p>
    <w:p w14:paraId="29B912DF">
      <w:pPr>
        <w:spacing w:line="480" w:lineRule="exact"/>
        <w:ind w:firstLine="448" w:firstLineChars="200"/>
        <w:rPr>
          <w:sz w:val="24"/>
          <w:szCs w:val="24"/>
        </w:rPr>
      </w:pPr>
      <w:r>
        <w:rPr>
          <w:sz w:val="24"/>
          <w:szCs w:val="24"/>
        </w:rPr>
        <w:t>（二）</w:t>
      </w:r>
      <w:r>
        <w:rPr>
          <w:sz w:val="24"/>
          <w:szCs w:val="24"/>
        </w:rPr>
        <w:tab/>
      </w:r>
      <w:r>
        <w:rPr>
          <w:sz w:val="24"/>
          <w:szCs w:val="24"/>
        </w:rPr>
        <w:t>检查监督乙方管理工作的实施及制度的执行情况。</w:t>
      </w:r>
    </w:p>
    <w:p w14:paraId="72A0D75B">
      <w:pPr>
        <w:spacing w:line="480" w:lineRule="exact"/>
        <w:ind w:firstLine="448" w:firstLineChars="200"/>
        <w:rPr>
          <w:sz w:val="24"/>
          <w:szCs w:val="24"/>
        </w:rPr>
      </w:pPr>
      <w:r>
        <w:rPr>
          <w:sz w:val="24"/>
          <w:szCs w:val="24"/>
        </w:rPr>
        <w:t>（三）</w:t>
      </w:r>
      <w:r>
        <w:rPr>
          <w:sz w:val="24"/>
          <w:szCs w:val="24"/>
        </w:rPr>
        <w:tab/>
      </w:r>
      <w:r>
        <w:rPr>
          <w:sz w:val="24"/>
          <w:szCs w:val="24"/>
        </w:rPr>
        <w:t>有权审核乙方提出的保安管理制度、财务预算及决算。</w:t>
      </w:r>
    </w:p>
    <w:p w14:paraId="2DB20C92">
      <w:pPr>
        <w:spacing w:line="480" w:lineRule="exact"/>
        <w:ind w:firstLine="448" w:firstLineChars="200"/>
        <w:rPr>
          <w:sz w:val="24"/>
          <w:szCs w:val="24"/>
        </w:rPr>
      </w:pPr>
      <w:r>
        <w:rPr>
          <w:sz w:val="24"/>
          <w:szCs w:val="24"/>
        </w:rPr>
        <w:t>（四）</w:t>
      </w:r>
      <w:r>
        <w:rPr>
          <w:sz w:val="24"/>
          <w:szCs w:val="24"/>
        </w:rPr>
        <w:tab/>
      </w:r>
      <w:r>
        <w:rPr>
          <w:sz w:val="24"/>
          <w:szCs w:val="24"/>
        </w:rPr>
        <w:t>由甲方按实际需要，要求乙方提供具有特殊专长的保安员。</w:t>
      </w:r>
    </w:p>
    <w:p w14:paraId="77898A46">
      <w:pPr>
        <w:spacing w:line="480" w:lineRule="exact"/>
        <w:ind w:firstLine="448" w:firstLineChars="200"/>
        <w:rPr>
          <w:sz w:val="24"/>
          <w:szCs w:val="24"/>
        </w:rPr>
      </w:pPr>
      <w:r>
        <w:rPr>
          <w:sz w:val="24"/>
          <w:szCs w:val="24"/>
        </w:rPr>
        <w:t>（五）</w:t>
      </w:r>
      <w:r>
        <w:rPr>
          <w:sz w:val="24"/>
          <w:szCs w:val="24"/>
        </w:rPr>
        <w:tab/>
      </w:r>
      <w:r>
        <w:rPr>
          <w:sz w:val="24"/>
          <w:szCs w:val="24"/>
        </w:rPr>
        <w:t>如因保安员的休请假、撤换造成保安人数的空缺，乙方须在保证保安岗位正常执勤的前提下____日内予以补充。</w:t>
      </w:r>
    </w:p>
    <w:p w14:paraId="64B7D874">
      <w:pPr>
        <w:spacing w:line="480" w:lineRule="exact"/>
        <w:ind w:firstLine="448" w:firstLineChars="200"/>
        <w:rPr>
          <w:sz w:val="24"/>
          <w:szCs w:val="24"/>
        </w:rPr>
      </w:pPr>
      <w:r>
        <w:rPr>
          <w:sz w:val="24"/>
          <w:szCs w:val="24"/>
        </w:rPr>
        <w:t>（六）</w:t>
      </w:r>
      <w:r>
        <w:rPr>
          <w:sz w:val="24"/>
          <w:szCs w:val="24"/>
        </w:rPr>
        <w:tab/>
      </w:r>
      <w:r>
        <w:rPr>
          <w:sz w:val="24"/>
          <w:szCs w:val="24"/>
        </w:rPr>
        <w:t>有权监督乙方发放的工资是否符合法定最低标准，有否按时支付国家规定</w:t>
      </w:r>
      <w:r>
        <w:rPr>
          <w:rFonts w:hint="eastAsia"/>
          <w:sz w:val="24"/>
          <w:szCs w:val="24"/>
        </w:rPr>
        <w:t>社会</w:t>
      </w:r>
      <w:r>
        <w:rPr>
          <w:sz w:val="24"/>
          <w:szCs w:val="24"/>
        </w:rPr>
        <w:t>保险费用（养老、失业、医疗、生育、工伤）</w:t>
      </w:r>
      <w:r>
        <w:rPr>
          <w:rFonts w:hint="eastAsia"/>
          <w:sz w:val="24"/>
          <w:szCs w:val="24"/>
        </w:rPr>
        <w:t>与住房公积金费用</w:t>
      </w:r>
      <w:r>
        <w:rPr>
          <w:sz w:val="24"/>
          <w:szCs w:val="24"/>
        </w:rPr>
        <w:t>，同时有权要求乙方出示相关的文件与证明。</w:t>
      </w:r>
    </w:p>
    <w:p w14:paraId="4A88EAF0">
      <w:pPr>
        <w:spacing w:line="480" w:lineRule="exact"/>
        <w:ind w:firstLine="448" w:firstLineChars="200"/>
        <w:rPr>
          <w:sz w:val="24"/>
          <w:szCs w:val="24"/>
        </w:rPr>
      </w:pPr>
      <w:r>
        <w:rPr>
          <w:sz w:val="24"/>
          <w:szCs w:val="24"/>
        </w:rPr>
        <w:t>（七）</w:t>
      </w:r>
      <w:r>
        <w:rPr>
          <w:sz w:val="24"/>
          <w:szCs w:val="24"/>
        </w:rPr>
        <w:tab/>
      </w:r>
      <w:r>
        <w:rPr>
          <w:sz w:val="24"/>
          <w:szCs w:val="24"/>
        </w:rPr>
        <w:t>招标文件、投标文件及合同附件中约定的甲方其它权利义务。</w:t>
      </w:r>
    </w:p>
    <w:p w14:paraId="1A2DB3B1">
      <w:pPr>
        <w:spacing w:line="480" w:lineRule="exact"/>
        <w:ind w:firstLine="448" w:firstLineChars="200"/>
        <w:rPr>
          <w:sz w:val="24"/>
          <w:szCs w:val="24"/>
        </w:rPr>
      </w:pPr>
      <w:r>
        <w:rPr>
          <w:sz w:val="24"/>
          <w:szCs w:val="24"/>
        </w:rPr>
        <w:t>第五条  乙方权利义务</w:t>
      </w:r>
    </w:p>
    <w:p w14:paraId="5DA30E8F">
      <w:pPr>
        <w:spacing w:line="480" w:lineRule="exact"/>
        <w:ind w:firstLine="448" w:firstLineChars="200"/>
        <w:rPr>
          <w:sz w:val="24"/>
          <w:szCs w:val="24"/>
        </w:rPr>
      </w:pPr>
      <w:r>
        <w:rPr>
          <w:sz w:val="24"/>
          <w:szCs w:val="24"/>
        </w:rPr>
        <w:t>（一）</w:t>
      </w:r>
      <w:r>
        <w:rPr>
          <w:sz w:val="24"/>
          <w:szCs w:val="24"/>
        </w:rPr>
        <w:tab/>
      </w:r>
      <w:r>
        <w:rPr>
          <w:sz w:val="24"/>
          <w:szCs w:val="24"/>
        </w:rPr>
        <w:t>根据有关法律法规及本合同的约定，制订管理制度，编制管理年度计划，并经甲方审定后实施。</w:t>
      </w:r>
    </w:p>
    <w:p w14:paraId="66CEE5B5">
      <w:pPr>
        <w:spacing w:line="480" w:lineRule="exact"/>
        <w:ind w:firstLine="448" w:firstLineChars="200"/>
        <w:rPr>
          <w:sz w:val="24"/>
          <w:szCs w:val="24"/>
        </w:rPr>
      </w:pPr>
      <w:r>
        <w:rPr>
          <w:sz w:val="24"/>
          <w:szCs w:val="24"/>
        </w:rPr>
        <w:t>（二）</w:t>
      </w:r>
      <w:r>
        <w:rPr>
          <w:sz w:val="24"/>
          <w:szCs w:val="24"/>
        </w:rPr>
        <w:tab/>
      </w:r>
      <w:r>
        <w:rPr>
          <w:sz w:val="24"/>
          <w:szCs w:val="24"/>
        </w:rPr>
        <w:t>乙方不得转包或分包项目内容，乙方转包或分包项目内容的，甲方有权解除合同，不予退还履约保证金。</w:t>
      </w:r>
    </w:p>
    <w:p w14:paraId="5E1EB814">
      <w:pPr>
        <w:spacing w:line="480" w:lineRule="exact"/>
        <w:ind w:firstLine="448" w:firstLineChars="200"/>
        <w:rPr>
          <w:sz w:val="24"/>
          <w:szCs w:val="24"/>
        </w:rPr>
      </w:pPr>
      <w:r>
        <w:rPr>
          <w:sz w:val="24"/>
          <w:szCs w:val="24"/>
        </w:rPr>
        <w:t>（三）</w:t>
      </w:r>
      <w:r>
        <w:rPr>
          <w:sz w:val="24"/>
          <w:szCs w:val="24"/>
        </w:rPr>
        <w:tab/>
      </w:r>
      <w:r>
        <w:rPr>
          <w:sz w:val="24"/>
          <w:szCs w:val="24"/>
        </w:rPr>
        <w:t>负责编制管理年度计划。</w:t>
      </w:r>
    </w:p>
    <w:p w14:paraId="21F5229A">
      <w:pPr>
        <w:spacing w:line="480" w:lineRule="exact"/>
        <w:ind w:firstLine="448" w:firstLineChars="200"/>
        <w:rPr>
          <w:sz w:val="24"/>
          <w:szCs w:val="24"/>
        </w:rPr>
      </w:pPr>
      <w:r>
        <w:rPr>
          <w:sz w:val="24"/>
          <w:szCs w:val="24"/>
        </w:rPr>
        <w:t>（四）</w:t>
      </w:r>
      <w:r>
        <w:rPr>
          <w:sz w:val="24"/>
          <w:szCs w:val="24"/>
        </w:rPr>
        <w:tab/>
      </w:r>
      <w:r>
        <w:rPr>
          <w:sz w:val="24"/>
          <w:szCs w:val="24"/>
        </w:rPr>
        <w:t>对甲方提供使用的办公用房、设施，乙方不得擅自改建或改变使用功能。</w:t>
      </w:r>
    </w:p>
    <w:p w14:paraId="20356804">
      <w:pPr>
        <w:spacing w:line="480" w:lineRule="exact"/>
        <w:ind w:firstLine="448" w:firstLineChars="200"/>
        <w:rPr>
          <w:sz w:val="24"/>
          <w:szCs w:val="24"/>
        </w:rPr>
      </w:pPr>
      <w:r>
        <w:rPr>
          <w:sz w:val="24"/>
          <w:szCs w:val="24"/>
        </w:rPr>
        <w:t>（五）</w:t>
      </w:r>
      <w:r>
        <w:rPr>
          <w:sz w:val="24"/>
          <w:szCs w:val="24"/>
        </w:rPr>
        <w:tab/>
      </w:r>
      <w:r>
        <w:rPr>
          <w:sz w:val="24"/>
          <w:szCs w:val="24"/>
        </w:rPr>
        <w:t>在日常管理过程中发生的事故应及时告知采购人。</w:t>
      </w:r>
    </w:p>
    <w:p w14:paraId="29E602F6">
      <w:pPr>
        <w:spacing w:line="480" w:lineRule="exact"/>
        <w:ind w:firstLine="448" w:firstLineChars="200"/>
        <w:rPr>
          <w:sz w:val="24"/>
          <w:szCs w:val="24"/>
        </w:rPr>
      </w:pPr>
      <w:r>
        <w:rPr>
          <w:sz w:val="24"/>
          <w:szCs w:val="24"/>
        </w:rPr>
        <w:t>（六）</w:t>
      </w:r>
      <w:r>
        <w:rPr>
          <w:sz w:val="24"/>
          <w:szCs w:val="24"/>
        </w:rPr>
        <w:tab/>
      </w:r>
      <w:r>
        <w:rPr>
          <w:sz w:val="24"/>
          <w:szCs w:val="24"/>
        </w:rPr>
        <w:t>在服务期内，乙方必须做好工作人员所需要的安全教育及安全措施，保证工作人员的安全，乙方工作人员在甲方工作范围内发生事故的一切责任由乙方负责。</w:t>
      </w:r>
    </w:p>
    <w:p w14:paraId="496B20A3">
      <w:pPr>
        <w:spacing w:line="480" w:lineRule="exact"/>
        <w:ind w:firstLine="448" w:firstLineChars="200"/>
        <w:rPr>
          <w:sz w:val="24"/>
          <w:szCs w:val="24"/>
        </w:rPr>
      </w:pPr>
      <w:r>
        <w:rPr>
          <w:sz w:val="24"/>
          <w:szCs w:val="24"/>
        </w:rPr>
        <w:t>（七）</w:t>
      </w:r>
      <w:r>
        <w:rPr>
          <w:sz w:val="24"/>
          <w:szCs w:val="24"/>
        </w:rPr>
        <w:tab/>
      </w:r>
      <w:r>
        <w:rPr>
          <w:sz w:val="24"/>
          <w:szCs w:val="24"/>
        </w:rPr>
        <w:t>乙方的服务人员要有符合国家规定的上岗证，乙方的服务人员须听从甲方调动指挥。</w:t>
      </w:r>
    </w:p>
    <w:p w14:paraId="67DEF86A">
      <w:pPr>
        <w:spacing w:line="480" w:lineRule="exact"/>
        <w:ind w:firstLine="448" w:firstLineChars="200"/>
        <w:rPr>
          <w:sz w:val="24"/>
          <w:szCs w:val="24"/>
        </w:rPr>
      </w:pPr>
      <w:r>
        <w:rPr>
          <w:sz w:val="24"/>
          <w:szCs w:val="24"/>
        </w:rPr>
        <w:t>（八）</w:t>
      </w:r>
      <w:r>
        <w:rPr>
          <w:sz w:val="24"/>
          <w:szCs w:val="24"/>
        </w:rPr>
        <w:tab/>
      </w:r>
      <w:r>
        <w:rPr>
          <w:sz w:val="24"/>
          <w:szCs w:val="24"/>
        </w:rPr>
        <w:t>乙方服务人员的工资、社会保险等福利，必须符合国家有关规定。</w:t>
      </w:r>
    </w:p>
    <w:p w14:paraId="79D16AAD">
      <w:pPr>
        <w:spacing w:line="480" w:lineRule="exact"/>
        <w:ind w:firstLine="448" w:firstLineChars="200"/>
        <w:rPr>
          <w:sz w:val="24"/>
          <w:szCs w:val="24"/>
        </w:rPr>
      </w:pPr>
      <w:r>
        <w:rPr>
          <w:sz w:val="24"/>
          <w:szCs w:val="24"/>
        </w:rPr>
        <w:t>（九）</w:t>
      </w:r>
      <w:r>
        <w:rPr>
          <w:sz w:val="24"/>
          <w:szCs w:val="24"/>
        </w:rPr>
        <w:tab/>
      </w:r>
      <w:r>
        <w:rPr>
          <w:sz w:val="24"/>
          <w:szCs w:val="24"/>
        </w:rPr>
        <w:t>本合同终止时，乙方须向甲方移交有关档案资料。</w:t>
      </w:r>
    </w:p>
    <w:p w14:paraId="5F0E9E28">
      <w:pPr>
        <w:spacing w:line="480" w:lineRule="exact"/>
        <w:ind w:firstLine="448" w:firstLineChars="200"/>
        <w:rPr>
          <w:sz w:val="24"/>
          <w:szCs w:val="24"/>
        </w:rPr>
      </w:pPr>
      <w:r>
        <w:rPr>
          <w:sz w:val="24"/>
          <w:szCs w:val="24"/>
        </w:rPr>
        <w:t>（十）</w:t>
      </w:r>
      <w:r>
        <w:rPr>
          <w:sz w:val="24"/>
          <w:szCs w:val="24"/>
        </w:rPr>
        <w:tab/>
      </w:r>
      <w:r>
        <w:rPr>
          <w:sz w:val="24"/>
          <w:szCs w:val="24"/>
        </w:rPr>
        <w:t>招标文件及合同附件中约定的乙方其它权利义务。</w:t>
      </w:r>
    </w:p>
    <w:p w14:paraId="08BE6C54">
      <w:pPr>
        <w:spacing w:line="480" w:lineRule="exact"/>
        <w:ind w:firstLine="448" w:firstLineChars="200"/>
        <w:rPr>
          <w:sz w:val="24"/>
          <w:szCs w:val="24"/>
        </w:rPr>
      </w:pPr>
      <w:r>
        <w:rPr>
          <w:sz w:val="24"/>
          <w:szCs w:val="24"/>
        </w:rPr>
        <w:t>第六条  具体质量要求详见项目需求书。</w:t>
      </w:r>
    </w:p>
    <w:p w14:paraId="5660FD7A">
      <w:pPr>
        <w:spacing w:line="480" w:lineRule="exact"/>
        <w:ind w:firstLine="448" w:firstLineChars="200"/>
        <w:rPr>
          <w:sz w:val="24"/>
          <w:szCs w:val="24"/>
        </w:rPr>
      </w:pPr>
      <w:r>
        <w:rPr>
          <w:sz w:val="24"/>
          <w:szCs w:val="24"/>
        </w:rPr>
        <w:t>第七条  合同金额</w:t>
      </w:r>
    </w:p>
    <w:p w14:paraId="321CAF10">
      <w:pPr>
        <w:spacing w:line="480" w:lineRule="exact"/>
        <w:ind w:firstLine="448" w:firstLineChars="200"/>
        <w:rPr>
          <w:sz w:val="24"/>
          <w:szCs w:val="24"/>
        </w:rPr>
      </w:pPr>
      <w:r>
        <w:rPr>
          <w:sz w:val="24"/>
          <w:szCs w:val="24"/>
        </w:rPr>
        <w:t>在服务期内，甲方支付给乙方的保安服务费总金额为人民币             元（￥         ）。此费用甲方分  次支付，每次支付金额为     元。</w:t>
      </w:r>
    </w:p>
    <w:p w14:paraId="10D87789">
      <w:pPr>
        <w:spacing w:line="480" w:lineRule="exact"/>
        <w:ind w:firstLine="448" w:firstLineChars="200"/>
        <w:rPr>
          <w:sz w:val="24"/>
          <w:szCs w:val="24"/>
        </w:rPr>
      </w:pPr>
      <w:r>
        <w:rPr>
          <w:sz w:val="24"/>
          <w:szCs w:val="24"/>
        </w:rPr>
        <w:t>第八条  付款方式</w:t>
      </w:r>
    </w:p>
    <w:p w14:paraId="5BFF6486">
      <w:pPr>
        <w:spacing w:line="480" w:lineRule="exact"/>
        <w:ind w:firstLine="448" w:firstLineChars="200"/>
        <w:rPr>
          <w:sz w:val="24"/>
          <w:szCs w:val="24"/>
        </w:rPr>
      </w:pPr>
      <w:r>
        <w:rPr>
          <w:sz w:val="24"/>
          <w:szCs w:val="24"/>
        </w:rPr>
        <w:t>按采购</w:t>
      </w:r>
      <w:r>
        <w:rPr>
          <w:color w:val="000000"/>
          <w:sz w:val="24"/>
          <w:szCs w:val="24"/>
        </w:rPr>
        <w:t>文件第二部分的规</w:t>
      </w:r>
      <w:r>
        <w:rPr>
          <w:sz w:val="24"/>
          <w:szCs w:val="24"/>
        </w:rPr>
        <w:t>定。</w:t>
      </w:r>
    </w:p>
    <w:p w14:paraId="5FD478C6">
      <w:pPr>
        <w:spacing w:line="480" w:lineRule="exact"/>
        <w:ind w:firstLine="448" w:firstLineChars="200"/>
        <w:rPr>
          <w:sz w:val="24"/>
          <w:szCs w:val="24"/>
        </w:rPr>
      </w:pPr>
      <w:r>
        <w:rPr>
          <w:sz w:val="24"/>
          <w:szCs w:val="24"/>
        </w:rPr>
        <w:t>第九条  服务费用</w:t>
      </w:r>
    </w:p>
    <w:p w14:paraId="45C5B676">
      <w:pPr>
        <w:spacing w:line="480" w:lineRule="exact"/>
        <w:ind w:firstLine="448" w:firstLineChars="200"/>
        <w:rPr>
          <w:sz w:val="24"/>
          <w:szCs w:val="24"/>
        </w:rPr>
      </w:pPr>
      <w:r>
        <w:rPr>
          <w:sz w:val="24"/>
          <w:szCs w:val="24"/>
        </w:rPr>
        <w:t>合同履行期间国家或地区政策调整（如最低工资标准调整），则服务费于次月作相应调整。（可选，与需求相对应）</w:t>
      </w:r>
    </w:p>
    <w:p w14:paraId="702D3364">
      <w:pPr>
        <w:spacing w:line="480" w:lineRule="exact"/>
        <w:ind w:firstLine="448" w:firstLineChars="200"/>
        <w:rPr>
          <w:sz w:val="24"/>
          <w:szCs w:val="24"/>
        </w:rPr>
      </w:pPr>
      <w:r>
        <w:rPr>
          <w:sz w:val="24"/>
          <w:szCs w:val="24"/>
        </w:rPr>
        <w:t>第十条  税费</w:t>
      </w:r>
    </w:p>
    <w:p w14:paraId="1C355569">
      <w:pPr>
        <w:spacing w:line="480" w:lineRule="exact"/>
        <w:ind w:firstLine="448" w:firstLineChars="200"/>
        <w:rPr>
          <w:sz w:val="24"/>
          <w:szCs w:val="24"/>
        </w:rPr>
      </w:pPr>
      <w:r>
        <w:rPr>
          <w:sz w:val="24"/>
          <w:szCs w:val="24"/>
        </w:rPr>
        <w:t>按照中国现行税法规定的税费均应由甲、乙方分别自行负担。</w:t>
      </w:r>
    </w:p>
    <w:p w14:paraId="05DFE561">
      <w:pPr>
        <w:spacing w:line="480" w:lineRule="exact"/>
        <w:ind w:firstLine="448" w:firstLineChars="200"/>
        <w:rPr>
          <w:sz w:val="24"/>
          <w:szCs w:val="24"/>
        </w:rPr>
      </w:pPr>
      <w:r>
        <w:rPr>
          <w:sz w:val="24"/>
          <w:szCs w:val="24"/>
        </w:rPr>
        <w:t>第十一条  乙方应在合同签订后    个工作日内，向甲方提交履约保证金，履约保证金额为人民币           元（￥           ）。若乙方没有违约行为，履约保证金在合同有效期满后    个工作日内由甲方无息退还。</w:t>
      </w:r>
    </w:p>
    <w:p w14:paraId="1943955F">
      <w:pPr>
        <w:spacing w:line="480" w:lineRule="exact"/>
        <w:ind w:firstLine="448" w:firstLineChars="200"/>
        <w:rPr>
          <w:sz w:val="24"/>
          <w:szCs w:val="24"/>
        </w:rPr>
      </w:pPr>
      <w:r>
        <w:rPr>
          <w:sz w:val="24"/>
          <w:szCs w:val="24"/>
        </w:rPr>
        <w:t>第十二条  乙方提供发票后，甲方应按期付清服务费，每逾期一天，支付欠款总额3‰的违约金；累计违约金不超过服务费总额的5%。乙方应按其响应项目提供服务，凡未提供或未达到标准的限期整改，逾期未改的，每逾期一天，由甲方扣除当月服务费的3‰作为违约金，累积违约金不超过服务费总额的5%。</w:t>
      </w:r>
    </w:p>
    <w:p w14:paraId="0BD734EC">
      <w:pPr>
        <w:spacing w:line="480" w:lineRule="exact"/>
        <w:ind w:firstLine="448" w:firstLineChars="200"/>
        <w:rPr>
          <w:sz w:val="24"/>
          <w:szCs w:val="24"/>
        </w:rPr>
      </w:pPr>
      <w:r>
        <w:rPr>
          <w:sz w:val="24"/>
          <w:szCs w:val="24"/>
        </w:rPr>
        <w:t>第十三条  乙方违反本合同规定，所提供的服务未达到合同要求，甲方书面提出整改通知，累计提出达三次，乙方未按要求及时整改的，甲方有权终止合同，没收履约保证金，由此造成甲方经济损失的，乙方应给予赔偿。</w:t>
      </w:r>
    </w:p>
    <w:p w14:paraId="14BD644B">
      <w:pPr>
        <w:spacing w:line="480" w:lineRule="exact"/>
        <w:ind w:firstLine="448" w:firstLineChars="200"/>
        <w:rPr>
          <w:sz w:val="24"/>
          <w:szCs w:val="24"/>
        </w:rPr>
      </w:pPr>
      <w:r>
        <w:rPr>
          <w:sz w:val="24"/>
          <w:szCs w:val="24"/>
        </w:rPr>
        <w:t>第十四条  由于不可预见、不可避免、不可克服等不可抗力的原因，一方不能履行合同义务的，应当在不可抗力发生之日起     天内以书面形式通知对方，证明不可抗力事件的存在。</w:t>
      </w:r>
    </w:p>
    <w:p w14:paraId="5CF34C01">
      <w:pPr>
        <w:spacing w:line="480" w:lineRule="exact"/>
        <w:ind w:firstLine="448" w:firstLineChars="200"/>
        <w:rPr>
          <w:sz w:val="24"/>
          <w:szCs w:val="24"/>
        </w:rPr>
      </w:pPr>
      <w:r>
        <w:rPr>
          <w:sz w:val="24"/>
          <w:szCs w:val="24"/>
        </w:rPr>
        <w:t>第十五条  不可抗力事件发生后，甲方和乙方应当积极寻求以合理的方式履行本合同。如不可抗力无法消除，致使合同目的无法实现的，双方均有权解除合同，且均不互相索赔。</w:t>
      </w:r>
    </w:p>
    <w:p w14:paraId="5354FE06">
      <w:pPr>
        <w:spacing w:line="480" w:lineRule="exact"/>
        <w:ind w:firstLine="448" w:firstLineChars="200"/>
        <w:rPr>
          <w:sz w:val="24"/>
          <w:szCs w:val="24"/>
        </w:rPr>
      </w:pPr>
      <w:r>
        <w:rPr>
          <w:sz w:val="24"/>
          <w:szCs w:val="24"/>
        </w:rPr>
        <w:t xml:space="preserve">第十六条  扣罚标准： </w:t>
      </w:r>
    </w:p>
    <w:p w14:paraId="1FE5586A">
      <w:pPr>
        <w:spacing w:line="480" w:lineRule="exact"/>
        <w:ind w:firstLine="448" w:firstLineChars="200"/>
        <w:rPr>
          <w:sz w:val="24"/>
          <w:szCs w:val="24"/>
        </w:rPr>
      </w:pPr>
      <w:r>
        <w:rPr>
          <w:sz w:val="24"/>
          <w:szCs w:val="24"/>
        </w:rPr>
        <w:t>第十七条  服务费用涉及的投诉类型、过错大小、事故性质、有效性的确定由甲、乙双方另行协商予以明确，个别投诉事项可以具体个案具体明确，有分歧异议的，以甲方的意见为准。</w:t>
      </w:r>
    </w:p>
    <w:p w14:paraId="272E2147">
      <w:pPr>
        <w:spacing w:line="480" w:lineRule="exact"/>
        <w:ind w:firstLine="448" w:firstLineChars="200"/>
        <w:rPr>
          <w:sz w:val="24"/>
          <w:szCs w:val="24"/>
        </w:rPr>
      </w:pPr>
      <w:r>
        <w:rPr>
          <w:sz w:val="24"/>
          <w:szCs w:val="24"/>
        </w:rPr>
        <w:t>第十八条  罚金原则上用于甲方奖励乙方派驻人员中的服务表现优秀员工，具体奖励事项、奖励金额由甲方确定。</w:t>
      </w:r>
    </w:p>
    <w:p w14:paraId="6DEEA968">
      <w:pPr>
        <w:spacing w:line="480" w:lineRule="exact"/>
        <w:ind w:firstLine="448" w:firstLineChars="200"/>
        <w:rPr>
          <w:sz w:val="24"/>
          <w:szCs w:val="24"/>
        </w:rPr>
      </w:pPr>
      <w:r>
        <w:rPr>
          <w:sz w:val="24"/>
          <w:szCs w:val="24"/>
        </w:rPr>
        <w:t>第十九条  非天津注册投标人一旦成交，须在_________内到天津市公安机关进行备案。</w:t>
      </w:r>
    </w:p>
    <w:p w14:paraId="53FA70EF">
      <w:pPr>
        <w:spacing w:line="480" w:lineRule="exact"/>
        <w:ind w:firstLine="448" w:firstLineChars="200"/>
        <w:rPr>
          <w:sz w:val="24"/>
          <w:szCs w:val="24"/>
        </w:rPr>
      </w:pPr>
      <w:r>
        <w:rPr>
          <w:sz w:val="24"/>
          <w:szCs w:val="24"/>
        </w:rPr>
        <w:t>第二十条  本合同发生争议，由双方协商，协商不成时向甲方所在地人民法院提起诉讼。</w:t>
      </w:r>
    </w:p>
    <w:p w14:paraId="7C0B31E4">
      <w:pPr>
        <w:spacing w:line="480" w:lineRule="exact"/>
        <w:ind w:firstLine="448" w:firstLineChars="200"/>
        <w:rPr>
          <w:sz w:val="24"/>
          <w:szCs w:val="24"/>
        </w:rPr>
      </w:pPr>
      <w:r>
        <w:rPr>
          <w:sz w:val="24"/>
          <w:szCs w:val="24"/>
        </w:rPr>
        <w:t>第二十一条  本合同一式   份，具有同等效力，甲、乙双方各执   份。合同自双方签字盖章之日起生效。</w:t>
      </w:r>
    </w:p>
    <w:p w14:paraId="1233638D">
      <w:pPr>
        <w:spacing w:line="480" w:lineRule="exact"/>
        <w:ind w:firstLine="448" w:firstLineChars="200"/>
        <w:rPr>
          <w:sz w:val="24"/>
          <w:szCs w:val="24"/>
        </w:rPr>
      </w:pPr>
      <w:r>
        <w:rPr>
          <w:sz w:val="24"/>
          <w:szCs w:val="24"/>
        </w:rPr>
        <w:t>第二十二条  本合同未尽事宜，由双方协商处理。</w:t>
      </w:r>
    </w:p>
    <w:p w14:paraId="0CECAF0C">
      <w:pPr>
        <w:spacing w:line="480" w:lineRule="exact"/>
        <w:ind w:firstLine="448" w:firstLineChars="200"/>
        <w:rPr>
          <w:sz w:val="24"/>
          <w:szCs w:val="24"/>
        </w:rPr>
      </w:pPr>
    </w:p>
    <w:p w14:paraId="49D4FD74">
      <w:pPr>
        <w:spacing w:line="480" w:lineRule="exact"/>
        <w:ind w:firstLine="448" w:firstLineChars="200"/>
        <w:rPr>
          <w:sz w:val="24"/>
          <w:szCs w:val="24"/>
        </w:rPr>
      </w:pPr>
      <w:r>
        <w:rPr>
          <w:sz w:val="24"/>
          <w:szCs w:val="24"/>
        </w:rPr>
        <w:t>甲方：</w:t>
      </w:r>
      <w:r>
        <w:rPr>
          <w:sz w:val="24"/>
          <w:szCs w:val="24"/>
        </w:rPr>
        <w:tab/>
      </w:r>
      <w:r>
        <w:rPr>
          <w:sz w:val="24"/>
          <w:szCs w:val="24"/>
        </w:rPr>
        <w:t xml:space="preserve">（盖章）                   </w:t>
      </w:r>
      <w:r>
        <w:rPr>
          <w:sz w:val="24"/>
          <w:szCs w:val="24"/>
        </w:rPr>
        <w:tab/>
      </w:r>
      <w:r>
        <w:rPr>
          <w:sz w:val="24"/>
          <w:szCs w:val="24"/>
        </w:rPr>
        <w:t>乙方：</w:t>
      </w:r>
      <w:r>
        <w:rPr>
          <w:sz w:val="24"/>
          <w:szCs w:val="24"/>
        </w:rPr>
        <w:tab/>
      </w:r>
      <w:r>
        <w:rPr>
          <w:sz w:val="24"/>
          <w:szCs w:val="24"/>
        </w:rPr>
        <w:t>（盖章）</w:t>
      </w:r>
    </w:p>
    <w:p w14:paraId="7FB7EFC7">
      <w:pPr>
        <w:spacing w:line="480" w:lineRule="exact"/>
        <w:ind w:firstLine="448" w:firstLineChars="200"/>
        <w:rPr>
          <w:sz w:val="24"/>
          <w:szCs w:val="24"/>
        </w:rPr>
      </w:pPr>
      <w:r>
        <w:rPr>
          <w:sz w:val="24"/>
          <w:szCs w:val="24"/>
        </w:rPr>
        <w:t>签约代表：</w:t>
      </w:r>
      <w:r>
        <w:rPr>
          <w:sz w:val="24"/>
          <w:szCs w:val="24"/>
        </w:rPr>
        <w:tab/>
      </w:r>
      <w:r>
        <w:rPr>
          <w:sz w:val="24"/>
          <w:szCs w:val="24"/>
        </w:rPr>
        <w:tab/>
      </w:r>
      <w:r>
        <w:rPr>
          <w:sz w:val="24"/>
          <w:szCs w:val="24"/>
        </w:rPr>
        <w:t xml:space="preserve">                      签约代表：</w:t>
      </w:r>
      <w:r>
        <w:rPr>
          <w:sz w:val="24"/>
          <w:szCs w:val="24"/>
        </w:rPr>
        <w:tab/>
      </w:r>
    </w:p>
    <w:p w14:paraId="083BC4CF">
      <w:pPr>
        <w:spacing w:line="480" w:lineRule="exact"/>
        <w:ind w:firstLine="448" w:firstLineChars="200"/>
        <w:rPr>
          <w:sz w:val="24"/>
          <w:szCs w:val="24"/>
        </w:rPr>
      </w:pPr>
      <w:r>
        <w:rPr>
          <w:sz w:val="24"/>
          <w:szCs w:val="24"/>
        </w:rPr>
        <w:t>地    址：</w:t>
      </w:r>
      <w:r>
        <w:rPr>
          <w:sz w:val="24"/>
          <w:szCs w:val="24"/>
        </w:rPr>
        <w:tab/>
      </w:r>
      <w:r>
        <w:rPr>
          <w:sz w:val="24"/>
          <w:szCs w:val="24"/>
        </w:rPr>
        <w:tab/>
      </w:r>
      <w:r>
        <w:rPr>
          <w:sz w:val="24"/>
          <w:szCs w:val="24"/>
        </w:rPr>
        <w:t xml:space="preserve">                      地    址：</w:t>
      </w:r>
      <w:r>
        <w:rPr>
          <w:sz w:val="24"/>
          <w:szCs w:val="24"/>
        </w:rPr>
        <w:tab/>
      </w:r>
    </w:p>
    <w:p w14:paraId="7E70645F">
      <w:pPr>
        <w:spacing w:line="480" w:lineRule="exact"/>
        <w:ind w:firstLine="448" w:firstLineChars="200"/>
        <w:rPr>
          <w:sz w:val="24"/>
          <w:szCs w:val="24"/>
        </w:rPr>
      </w:pPr>
      <w:r>
        <w:rPr>
          <w:sz w:val="24"/>
          <w:szCs w:val="24"/>
        </w:rPr>
        <w:t>电    话：</w:t>
      </w:r>
      <w:r>
        <w:rPr>
          <w:sz w:val="24"/>
          <w:szCs w:val="24"/>
        </w:rPr>
        <w:tab/>
      </w:r>
      <w:r>
        <w:rPr>
          <w:sz w:val="24"/>
          <w:szCs w:val="24"/>
        </w:rPr>
        <w:tab/>
      </w:r>
      <w:r>
        <w:rPr>
          <w:sz w:val="24"/>
          <w:szCs w:val="24"/>
        </w:rPr>
        <w:t xml:space="preserve">                      电    话：</w:t>
      </w:r>
      <w:r>
        <w:rPr>
          <w:sz w:val="24"/>
          <w:szCs w:val="24"/>
        </w:rPr>
        <w:tab/>
      </w:r>
    </w:p>
    <w:p w14:paraId="4482F0BF">
      <w:pPr>
        <w:spacing w:line="480" w:lineRule="exact"/>
        <w:ind w:firstLine="448" w:firstLineChars="200"/>
        <w:rPr>
          <w:sz w:val="24"/>
          <w:szCs w:val="24"/>
        </w:rPr>
      </w:pPr>
      <w:r>
        <w:rPr>
          <w:sz w:val="24"/>
          <w:szCs w:val="24"/>
        </w:rPr>
        <w:t>签约日期：</w:t>
      </w:r>
      <w:r>
        <w:rPr>
          <w:sz w:val="24"/>
          <w:szCs w:val="24"/>
        </w:rPr>
        <w:tab/>
      </w:r>
      <w:r>
        <w:rPr>
          <w:sz w:val="24"/>
          <w:szCs w:val="24"/>
        </w:rPr>
        <w:t xml:space="preserve">  年   月   日</w:t>
      </w:r>
      <w:r>
        <w:rPr>
          <w:sz w:val="24"/>
          <w:szCs w:val="24"/>
        </w:rPr>
        <w:tab/>
      </w:r>
      <w:r>
        <w:rPr>
          <w:sz w:val="24"/>
          <w:szCs w:val="24"/>
        </w:rPr>
        <w:t xml:space="preserve">           签约日期：</w:t>
      </w:r>
      <w:r>
        <w:rPr>
          <w:sz w:val="24"/>
          <w:szCs w:val="24"/>
        </w:rPr>
        <w:tab/>
      </w:r>
      <w:r>
        <w:rPr>
          <w:sz w:val="24"/>
          <w:szCs w:val="24"/>
        </w:rPr>
        <w:t xml:space="preserve">  年   月   日</w:t>
      </w:r>
    </w:p>
    <w:p w14:paraId="744D34CF">
      <w:pPr>
        <w:widowControl/>
        <w:jc w:val="left"/>
        <w:rPr>
          <w:rFonts w:eastAsiaTheme="minorEastAsia"/>
          <w:b/>
          <w:bCs/>
          <w:sz w:val="24"/>
          <w:szCs w:val="24"/>
        </w:rPr>
      </w:pPr>
      <w:r>
        <w:rPr>
          <w:rFonts w:eastAsiaTheme="minorEastAsia"/>
          <w:b/>
          <w:bCs/>
          <w:sz w:val="24"/>
          <w:szCs w:val="24"/>
        </w:rPr>
        <w:br w:type="page"/>
      </w:r>
    </w:p>
    <w:p w14:paraId="60897488">
      <w:pPr>
        <w:widowControl/>
        <w:jc w:val="center"/>
        <w:rPr>
          <w:rFonts w:eastAsiaTheme="minorEastAsia"/>
          <w:b/>
          <w:bCs/>
          <w:sz w:val="24"/>
          <w:szCs w:val="24"/>
        </w:rPr>
      </w:pPr>
      <w:r>
        <w:rPr>
          <w:rFonts w:eastAsiaTheme="minorEastAsia"/>
          <w:b/>
          <w:bCs/>
          <w:sz w:val="24"/>
          <w:szCs w:val="24"/>
        </w:rPr>
        <w:t>合同特殊条款</w:t>
      </w:r>
    </w:p>
    <w:p w14:paraId="2B8979C8">
      <w:pPr>
        <w:tabs>
          <w:tab w:val="left" w:pos="360"/>
        </w:tabs>
        <w:spacing w:line="520" w:lineRule="exact"/>
        <w:ind w:firstLine="383" w:firstLineChars="171"/>
        <w:rPr>
          <w:rFonts w:eastAsiaTheme="minorEastAsia"/>
          <w:color w:val="000000"/>
          <w:sz w:val="24"/>
          <w:szCs w:val="24"/>
        </w:rPr>
      </w:pPr>
    </w:p>
    <w:p w14:paraId="0B82DBC9">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14:paraId="2A66C861">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14:paraId="7FC7E523">
      <w:pPr>
        <w:autoSpaceDN w:val="0"/>
        <w:spacing w:line="360" w:lineRule="auto"/>
        <w:rPr>
          <w:b/>
          <w:bCs/>
        </w:rPr>
      </w:pPr>
    </w:p>
    <w:p w14:paraId="05B32C75">
      <w:pPr>
        <w:autoSpaceDN w:val="0"/>
        <w:spacing w:line="360" w:lineRule="auto"/>
        <w:rPr>
          <w:b/>
          <w:bCs/>
        </w:rPr>
      </w:pPr>
    </w:p>
    <w:p w14:paraId="54F4C920">
      <w:pPr>
        <w:widowControl/>
        <w:jc w:val="left"/>
        <w:rPr>
          <w:b/>
          <w:bCs/>
        </w:rPr>
      </w:pPr>
      <w:r>
        <w:rPr>
          <w:b/>
          <w:bCs/>
        </w:rPr>
        <w:br w:type="page"/>
      </w:r>
    </w:p>
    <w:p w14:paraId="7B313716">
      <w:pPr>
        <w:pStyle w:val="16"/>
        <w:rPr>
          <w:rFonts w:ascii="Times New Roman" w:hAnsi="Times New Roman"/>
        </w:rPr>
      </w:pPr>
      <w:r>
        <w:rPr>
          <w:rFonts w:ascii="Times New Roman" w:hAnsi="Times New Roman"/>
        </w:rPr>
        <w:t>第五部分  投标文件格式</w:t>
      </w:r>
    </w:p>
    <w:p w14:paraId="059E6A16">
      <w:pPr>
        <w:autoSpaceDN w:val="0"/>
        <w:spacing w:line="360" w:lineRule="auto"/>
        <w:jc w:val="center"/>
        <w:rPr>
          <w:b/>
          <w:bCs/>
          <w:sz w:val="24"/>
        </w:rPr>
      </w:pPr>
      <w:r>
        <w:rPr>
          <w:b/>
          <w:bCs/>
          <w:sz w:val="24"/>
        </w:rPr>
        <w:t>投标文件封面格式</w:t>
      </w:r>
    </w:p>
    <w:p w14:paraId="2592E437">
      <w:pPr>
        <w:autoSpaceDE w:val="0"/>
        <w:autoSpaceDN w:val="0"/>
        <w:adjustRightInd w:val="0"/>
        <w:spacing w:line="520" w:lineRule="exact"/>
      </w:pPr>
    </w:p>
    <w:p w14:paraId="37CE5D0B">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621262C5">
      <w:pPr>
        <w:autoSpaceDE w:val="0"/>
        <w:autoSpaceDN w:val="0"/>
        <w:adjustRightInd w:val="0"/>
        <w:spacing w:line="520" w:lineRule="exact"/>
        <w:rPr>
          <w:b/>
          <w:kern w:val="0"/>
          <w:sz w:val="24"/>
        </w:rPr>
      </w:pPr>
    </w:p>
    <w:p w14:paraId="653B8972">
      <w:pPr>
        <w:autoSpaceDE w:val="0"/>
        <w:autoSpaceDN w:val="0"/>
        <w:adjustRightInd w:val="0"/>
        <w:spacing w:line="520" w:lineRule="exact"/>
        <w:rPr>
          <w:b/>
          <w:kern w:val="0"/>
          <w:sz w:val="24"/>
        </w:rPr>
      </w:pPr>
    </w:p>
    <w:p w14:paraId="5736EF53">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23167F04">
      <w:pPr>
        <w:autoSpaceDE w:val="0"/>
        <w:autoSpaceDN w:val="0"/>
        <w:adjustRightInd w:val="0"/>
        <w:spacing w:line="520" w:lineRule="exact"/>
        <w:rPr>
          <w:b/>
          <w:kern w:val="0"/>
          <w:sz w:val="36"/>
          <w:szCs w:val="36"/>
        </w:rPr>
      </w:pPr>
    </w:p>
    <w:p w14:paraId="3FCDA135">
      <w:pPr>
        <w:autoSpaceDE w:val="0"/>
        <w:autoSpaceDN w:val="0"/>
        <w:adjustRightInd w:val="0"/>
        <w:spacing w:line="520" w:lineRule="exact"/>
        <w:jc w:val="center"/>
        <w:rPr>
          <w:b/>
          <w:color w:val="FF0000"/>
          <w:kern w:val="0"/>
          <w:sz w:val="24"/>
        </w:rPr>
      </w:pPr>
      <w:r>
        <w:rPr>
          <w:b/>
          <w:color w:val="FF0000"/>
          <w:kern w:val="0"/>
          <w:sz w:val="24"/>
        </w:rPr>
        <w:t>（加盖电子签章）</w:t>
      </w:r>
    </w:p>
    <w:p w14:paraId="70ECBB7C">
      <w:pPr>
        <w:spacing w:before="85" w:beforeLines="30" w:after="199" w:afterLines="70" w:line="540" w:lineRule="exact"/>
        <w:ind w:left="582" w:leftChars="300"/>
        <w:rPr>
          <w:b/>
          <w:sz w:val="34"/>
          <w:szCs w:val="34"/>
        </w:rPr>
      </w:pPr>
      <w:r>
        <w:rPr>
          <w:b/>
          <w:sz w:val="34"/>
          <w:szCs w:val="34"/>
        </w:rPr>
        <w:t>项目编号：</w:t>
      </w:r>
    </w:p>
    <w:p w14:paraId="3A1A2D1A">
      <w:pPr>
        <w:spacing w:before="85" w:beforeLines="30" w:after="199" w:afterLines="70" w:line="540" w:lineRule="exact"/>
        <w:ind w:left="2027" w:leftChars="300" w:hanging="1445" w:hangingChars="446"/>
        <w:rPr>
          <w:b/>
          <w:sz w:val="34"/>
          <w:szCs w:val="34"/>
        </w:rPr>
      </w:pPr>
      <w:r>
        <w:rPr>
          <w:b/>
          <w:sz w:val="34"/>
          <w:szCs w:val="34"/>
        </w:rPr>
        <w:t>项目名称：</w:t>
      </w:r>
    </w:p>
    <w:p w14:paraId="5CD530A6">
      <w:pPr>
        <w:spacing w:before="85" w:beforeLines="30" w:after="199" w:afterLines="70" w:line="540" w:lineRule="exact"/>
        <w:ind w:left="2027" w:leftChars="300" w:hanging="1445" w:hangingChars="446"/>
        <w:rPr>
          <w:b/>
          <w:sz w:val="34"/>
          <w:szCs w:val="34"/>
        </w:rPr>
      </w:pPr>
      <w:r>
        <w:rPr>
          <w:b/>
          <w:sz w:val="34"/>
          <w:szCs w:val="34"/>
        </w:rPr>
        <w:t>投标包号：</w:t>
      </w:r>
    </w:p>
    <w:p w14:paraId="7E54EF93">
      <w:pPr>
        <w:spacing w:before="85" w:beforeLines="30" w:after="199" w:afterLines="70" w:line="540" w:lineRule="exact"/>
        <w:ind w:left="582" w:leftChars="300"/>
        <w:rPr>
          <w:b/>
          <w:sz w:val="34"/>
          <w:szCs w:val="34"/>
        </w:rPr>
      </w:pPr>
      <w:r>
        <w:rPr>
          <w:b/>
          <w:sz w:val="34"/>
          <w:szCs w:val="34"/>
        </w:rPr>
        <w:t>投标单位名称：</w:t>
      </w:r>
    </w:p>
    <w:p w14:paraId="61E08CC9">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14:paraId="63C22146">
      <w:pPr>
        <w:tabs>
          <w:tab w:val="left" w:pos="1260"/>
          <w:tab w:val="center" w:pos="4156"/>
        </w:tabs>
        <w:autoSpaceDE w:val="0"/>
        <w:autoSpaceDN w:val="0"/>
        <w:adjustRightInd w:val="0"/>
        <w:spacing w:line="360" w:lineRule="auto"/>
        <w:ind w:firstLine="648" w:firstLineChars="200"/>
        <w:outlineLvl w:val="0"/>
        <w:rPr>
          <w:b/>
          <w:sz w:val="34"/>
          <w:szCs w:val="34"/>
        </w:rPr>
      </w:pPr>
    </w:p>
    <w:p w14:paraId="6C2A8CED">
      <w:pPr>
        <w:tabs>
          <w:tab w:val="left" w:pos="1260"/>
          <w:tab w:val="center" w:pos="4156"/>
        </w:tabs>
        <w:autoSpaceDE w:val="0"/>
        <w:autoSpaceDN w:val="0"/>
        <w:adjustRightInd w:val="0"/>
        <w:spacing w:line="360" w:lineRule="auto"/>
        <w:ind w:firstLine="648" w:firstLineChars="200"/>
        <w:outlineLvl w:val="0"/>
        <w:rPr>
          <w:b/>
          <w:sz w:val="34"/>
          <w:szCs w:val="34"/>
        </w:rPr>
      </w:pPr>
    </w:p>
    <w:p w14:paraId="4CC3C799">
      <w:pPr>
        <w:tabs>
          <w:tab w:val="left" w:pos="1260"/>
          <w:tab w:val="center" w:pos="4156"/>
        </w:tabs>
        <w:autoSpaceDE w:val="0"/>
        <w:autoSpaceDN w:val="0"/>
        <w:adjustRightInd w:val="0"/>
        <w:spacing w:line="360" w:lineRule="auto"/>
        <w:ind w:firstLine="648" w:firstLineChars="200"/>
        <w:outlineLvl w:val="0"/>
        <w:rPr>
          <w:b/>
          <w:sz w:val="34"/>
          <w:szCs w:val="34"/>
        </w:rPr>
      </w:pPr>
    </w:p>
    <w:p w14:paraId="7839CDFF">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14:paraId="1056BFC9">
      <w:pPr>
        <w:widowControl/>
        <w:jc w:val="left"/>
        <w:rPr>
          <w:b/>
          <w:sz w:val="24"/>
        </w:rPr>
      </w:pPr>
      <w:r>
        <w:rPr>
          <w:b/>
          <w:sz w:val="24"/>
        </w:rPr>
        <w:br w:type="page"/>
      </w:r>
    </w:p>
    <w:p w14:paraId="56036D14">
      <w:pPr>
        <w:autoSpaceDN w:val="0"/>
        <w:spacing w:line="360" w:lineRule="auto"/>
        <w:jc w:val="center"/>
        <w:rPr>
          <w:b/>
          <w:bCs/>
          <w:sz w:val="24"/>
        </w:rPr>
      </w:pPr>
      <w:r>
        <w:rPr>
          <w:b/>
          <w:bCs/>
          <w:sz w:val="24"/>
        </w:rPr>
        <w:t>投标文件总目录</w:t>
      </w:r>
    </w:p>
    <w:p w14:paraId="2425382B">
      <w:pPr>
        <w:autoSpaceDN w:val="0"/>
        <w:spacing w:line="360" w:lineRule="auto"/>
        <w:jc w:val="center"/>
        <w:rPr>
          <w:b/>
          <w:bCs/>
          <w:sz w:val="24"/>
        </w:rPr>
      </w:pPr>
      <w:r>
        <w:rPr>
          <w:b/>
          <w:bCs/>
          <w:sz w:val="24"/>
        </w:rPr>
        <w:t>（投标人自行编制）</w:t>
      </w:r>
    </w:p>
    <w:p w14:paraId="0AEF9575">
      <w:pPr>
        <w:widowControl/>
        <w:jc w:val="left"/>
        <w:rPr>
          <w:b/>
          <w:sz w:val="24"/>
        </w:rPr>
      </w:pPr>
      <w:r>
        <w:rPr>
          <w:b/>
          <w:sz w:val="24"/>
        </w:rPr>
        <w:br w:type="page"/>
      </w:r>
    </w:p>
    <w:p w14:paraId="4BF4B16B">
      <w:pPr>
        <w:widowControl/>
        <w:jc w:val="center"/>
        <w:rPr>
          <w:b/>
          <w:sz w:val="24"/>
        </w:rPr>
      </w:pPr>
      <w:r>
        <w:rPr>
          <w:b/>
          <w:sz w:val="24"/>
        </w:rPr>
        <w:t>评分因素及评标标准页码检索</w:t>
      </w:r>
    </w:p>
    <w:p w14:paraId="11BF3786">
      <w:pPr>
        <w:widowControl/>
        <w:jc w:val="center"/>
        <w:rPr>
          <w:b/>
          <w:sz w:val="24"/>
        </w:rPr>
      </w:pPr>
      <w:r>
        <w:rPr>
          <w:b/>
          <w:bCs/>
          <w:sz w:val="24"/>
        </w:rPr>
        <w:t>（需投标人按招标文件“评分因素及评标标准”中每个评分项逐项列明页码）</w:t>
      </w:r>
    </w:p>
    <w:p w14:paraId="34CC3A46">
      <w:pPr>
        <w:widowControl/>
        <w:jc w:val="left"/>
        <w:rPr>
          <w:b/>
          <w:sz w:val="24"/>
        </w:rPr>
      </w:pPr>
    </w:p>
    <w:p w14:paraId="3C21D3F2">
      <w:pPr>
        <w:widowControl/>
        <w:jc w:val="left"/>
        <w:rPr>
          <w:sz w:val="24"/>
        </w:rPr>
      </w:pPr>
      <w:r>
        <w:rPr>
          <w:b/>
          <w:sz w:val="24"/>
        </w:rPr>
        <w:br w:type="page"/>
      </w:r>
      <w:r>
        <w:rPr>
          <w:b/>
          <w:sz w:val="24"/>
        </w:rPr>
        <w:t>附件1</w:t>
      </w:r>
      <w:r>
        <w:rPr>
          <w:sz w:val="24"/>
        </w:rPr>
        <w:t xml:space="preserve">                        </w:t>
      </w:r>
    </w:p>
    <w:p w14:paraId="3CEF7953">
      <w:pPr>
        <w:tabs>
          <w:tab w:val="left" w:pos="360"/>
        </w:tabs>
        <w:spacing w:line="560" w:lineRule="exact"/>
        <w:jc w:val="center"/>
        <w:rPr>
          <w:b/>
          <w:sz w:val="24"/>
        </w:rPr>
      </w:pPr>
      <w:r>
        <w:rPr>
          <w:b/>
          <w:sz w:val="24"/>
        </w:rPr>
        <w:t>投标书</w:t>
      </w:r>
    </w:p>
    <w:p w14:paraId="1C40510A">
      <w:pPr>
        <w:spacing w:line="560" w:lineRule="exact"/>
        <w:rPr>
          <w:sz w:val="24"/>
        </w:rPr>
      </w:pPr>
      <w:r>
        <w:rPr>
          <w:sz w:val="24"/>
        </w:rPr>
        <w:t>致：天津市政府采购中心</w:t>
      </w:r>
    </w:p>
    <w:p w14:paraId="0D25A939">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14:paraId="5ACF8008">
      <w:pPr>
        <w:spacing w:line="360" w:lineRule="auto"/>
        <w:ind w:firstLine="448" w:firstLineChars="200"/>
        <w:rPr>
          <w:sz w:val="24"/>
        </w:rPr>
      </w:pPr>
      <w:r>
        <w:rPr>
          <w:sz w:val="24"/>
        </w:rPr>
        <w:t>据此函，投标人代表宣布同意如下：</w:t>
      </w:r>
    </w:p>
    <w:p w14:paraId="0C6AA78A">
      <w:pPr>
        <w:spacing w:line="360" w:lineRule="auto"/>
        <w:ind w:firstLine="448" w:firstLineChars="200"/>
        <w:rPr>
          <w:sz w:val="24"/>
        </w:rPr>
      </w:pPr>
      <w:r>
        <w:rPr>
          <w:sz w:val="24"/>
        </w:rPr>
        <w:t>1. 所附投标报价表中规定的应提供服务的投标总价为：</w:t>
      </w:r>
    </w:p>
    <w:p w14:paraId="4484E72D">
      <w:pPr>
        <w:spacing w:line="360" w:lineRule="auto"/>
        <w:ind w:firstLine="448" w:firstLineChars="200"/>
        <w:rPr>
          <w:sz w:val="24"/>
        </w:rPr>
      </w:pPr>
      <w:r>
        <w:rPr>
          <w:sz w:val="24"/>
        </w:rPr>
        <w:t>第   包，￥</w:t>
      </w:r>
      <w:r>
        <w:rPr>
          <w:sz w:val="24"/>
          <w:u w:val="single"/>
        </w:rPr>
        <w:t xml:space="preserve">      </w:t>
      </w:r>
      <w:r>
        <w:rPr>
          <w:sz w:val="24"/>
        </w:rPr>
        <w:t>元（人民币），大写</w:t>
      </w:r>
      <w:r>
        <w:rPr>
          <w:sz w:val="24"/>
          <w:u w:val="single"/>
        </w:rPr>
        <w:t xml:space="preserve">                   </w:t>
      </w:r>
      <w:r>
        <w:rPr>
          <w:sz w:val="24"/>
        </w:rPr>
        <w:t>。</w:t>
      </w:r>
    </w:p>
    <w:p w14:paraId="35B19FF7">
      <w:pPr>
        <w:spacing w:line="360" w:lineRule="auto"/>
        <w:ind w:firstLine="448" w:firstLineChars="200"/>
        <w:rPr>
          <w:sz w:val="24"/>
        </w:rPr>
      </w:pPr>
      <w:r>
        <w:rPr>
          <w:sz w:val="24"/>
        </w:rPr>
        <w:t>……</w:t>
      </w:r>
    </w:p>
    <w:p w14:paraId="581B0774">
      <w:pPr>
        <w:spacing w:line="360" w:lineRule="auto"/>
        <w:ind w:firstLine="448" w:firstLineChars="200"/>
        <w:rPr>
          <w:sz w:val="24"/>
        </w:rPr>
      </w:pPr>
      <w:r>
        <w:rPr>
          <w:sz w:val="24"/>
        </w:rPr>
        <w:t>2. 我公司将按招标文件的规定履行合同责任和义务。</w:t>
      </w:r>
    </w:p>
    <w:p w14:paraId="146991FE">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5A88EF53">
      <w:pPr>
        <w:spacing w:line="360" w:lineRule="auto"/>
        <w:ind w:firstLine="448" w:firstLineChars="200"/>
        <w:rPr>
          <w:sz w:val="24"/>
        </w:rPr>
      </w:pPr>
      <w:r>
        <w:rPr>
          <w:sz w:val="24"/>
        </w:rPr>
        <w:t>4. 我公司的投标有效期为开标之日起60天。</w:t>
      </w:r>
    </w:p>
    <w:p w14:paraId="17568301">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4CF0630D">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5A51EA14">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2DE8BAF1">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14:paraId="4579E527">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2B87C885">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14:paraId="4BC7C79C">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14:paraId="545349CE">
      <w:pPr>
        <w:spacing w:line="360" w:lineRule="auto"/>
        <w:ind w:firstLine="448" w:firstLineChars="200"/>
        <w:rPr>
          <w:sz w:val="24"/>
        </w:rPr>
      </w:pPr>
      <w:r>
        <w:rPr>
          <w:sz w:val="24"/>
        </w:rPr>
        <w:t xml:space="preserve">12. </w:t>
      </w:r>
      <w:r>
        <w:rPr>
          <w:rFonts w:hint="eastAsia"/>
          <w:sz w:val="24"/>
        </w:rPr>
        <w:t>我公司开票信息如下，</w:t>
      </w:r>
      <w:r>
        <w:rPr>
          <w:rFonts w:hint="eastAsia"/>
          <w:b/>
          <w:sz w:val="24"/>
        </w:rPr>
        <w:t>此信息与我公司在税务局注册的信息一致</w:t>
      </w:r>
      <w:r>
        <w:rPr>
          <w:rFonts w:hint="eastAsia"/>
          <w:sz w:val="24"/>
        </w:rPr>
        <w:t>：</w:t>
      </w:r>
    </w:p>
    <w:p w14:paraId="29E5B166">
      <w:pPr>
        <w:spacing w:line="360" w:lineRule="auto"/>
        <w:ind w:firstLine="448" w:firstLineChars="200"/>
        <w:rPr>
          <w:sz w:val="24"/>
        </w:rPr>
      </w:pPr>
      <w:r>
        <w:rPr>
          <w:rFonts w:hint="eastAsia"/>
          <w:sz w:val="24"/>
        </w:rPr>
        <w:t>纳税人识别号：</w:t>
      </w:r>
    </w:p>
    <w:p w14:paraId="7061B4D6">
      <w:pPr>
        <w:spacing w:line="360" w:lineRule="auto"/>
        <w:ind w:firstLine="448" w:firstLineChars="200"/>
        <w:rPr>
          <w:sz w:val="24"/>
        </w:rPr>
      </w:pPr>
      <w:r>
        <w:rPr>
          <w:rFonts w:hint="eastAsia"/>
          <w:sz w:val="24"/>
        </w:rPr>
        <w:t>地址、电话：</w:t>
      </w:r>
    </w:p>
    <w:p w14:paraId="0642E6E4">
      <w:pPr>
        <w:spacing w:line="360" w:lineRule="auto"/>
        <w:ind w:firstLine="448" w:firstLineChars="200"/>
        <w:rPr>
          <w:sz w:val="24"/>
        </w:rPr>
      </w:pPr>
      <w:r>
        <w:rPr>
          <w:rFonts w:hint="eastAsia"/>
          <w:sz w:val="24"/>
        </w:rPr>
        <w:t>开户行及账号：</w:t>
      </w:r>
    </w:p>
    <w:p w14:paraId="63CE0BAE">
      <w:pPr>
        <w:spacing w:line="360" w:lineRule="auto"/>
        <w:ind w:firstLine="448" w:firstLineChars="200"/>
        <w:rPr>
          <w:sz w:val="24"/>
        </w:rPr>
      </w:pPr>
      <w:r>
        <w:rPr>
          <w:rFonts w:hint="eastAsia"/>
          <w:sz w:val="24"/>
        </w:rPr>
        <w:t>开具发票类型：□增值税专用发票         □增值税普通发票</w:t>
      </w:r>
    </w:p>
    <w:p w14:paraId="37BEBA28">
      <w:pPr>
        <w:spacing w:line="360" w:lineRule="auto"/>
        <w:ind w:firstLine="448" w:firstLineChars="200"/>
        <w:rPr>
          <w:sz w:val="24"/>
        </w:rPr>
      </w:pPr>
      <w:r>
        <w:rPr>
          <w:rFonts w:hint="eastAsia"/>
          <w:sz w:val="24"/>
        </w:rPr>
        <w:t>13. 我公司选择招标代理服务费</w:t>
      </w:r>
      <w:r>
        <w:rPr>
          <w:sz w:val="24"/>
        </w:rPr>
        <w:t>发票领取方式（请自行选择以下任一方式并在相应</w:t>
      </w:r>
      <w:r>
        <w:rPr>
          <w:rFonts w:hint="eastAsia"/>
          <w:sz w:val="24"/>
        </w:rPr>
        <w:t>□里划“√”</w:t>
      </w:r>
      <w:r>
        <w:rPr>
          <w:sz w:val="24"/>
        </w:rPr>
        <w:t>）：</w:t>
      </w:r>
    </w:p>
    <w:p w14:paraId="3B93E92E">
      <w:pPr>
        <w:spacing w:line="360" w:lineRule="auto"/>
        <w:ind w:firstLine="448" w:firstLineChars="200"/>
        <w:rPr>
          <w:b/>
          <w:sz w:val="24"/>
        </w:rPr>
      </w:pPr>
      <w:r>
        <w:rPr>
          <w:rFonts w:hint="eastAsia"/>
          <w:b/>
          <w:sz w:val="24"/>
        </w:rPr>
        <w:t>□</w:t>
      </w:r>
      <w:r>
        <w:rPr>
          <w:b/>
          <w:sz w:val="24"/>
        </w:rPr>
        <w:t>上门自取</w:t>
      </w:r>
    </w:p>
    <w:p w14:paraId="1E7A2052">
      <w:pPr>
        <w:spacing w:line="360" w:lineRule="auto"/>
        <w:ind w:firstLine="448" w:firstLineChars="200"/>
        <w:rPr>
          <w:sz w:val="24"/>
        </w:rPr>
      </w:pPr>
    </w:p>
    <w:p w14:paraId="3D27DF45">
      <w:pPr>
        <w:spacing w:line="360" w:lineRule="auto"/>
        <w:ind w:firstLine="448" w:firstLineChars="200"/>
        <w:rPr>
          <w:b/>
          <w:sz w:val="24"/>
        </w:rPr>
      </w:pPr>
      <w:r>
        <w:rPr>
          <w:rFonts w:hint="eastAsia"/>
          <w:b/>
          <w:sz w:val="24"/>
        </w:rPr>
        <w:t>□</w:t>
      </w:r>
      <w:r>
        <w:rPr>
          <w:b/>
          <w:sz w:val="24"/>
        </w:rPr>
        <w:t>到付邮寄</w:t>
      </w:r>
    </w:p>
    <w:p w14:paraId="68F7644A">
      <w:pPr>
        <w:spacing w:line="360" w:lineRule="auto"/>
        <w:ind w:firstLine="448" w:firstLineChars="200"/>
        <w:rPr>
          <w:sz w:val="24"/>
        </w:rPr>
      </w:pPr>
      <w:r>
        <w:rPr>
          <w:sz w:val="24"/>
        </w:rPr>
        <w:t>邮寄地址</w:t>
      </w:r>
      <w:r>
        <w:rPr>
          <w:rFonts w:hint="eastAsia"/>
          <w:sz w:val="24"/>
        </w:rPr>
        <w:t>、邮编</w:t>
      </w:r>
      <w:r>
        <w:rPr>
          <w:sz w:val="24"/>
        </w:rPr>
        <w:t>：</w:t>
      </w:r>
    </w:p>
    <w:p w14:paraId="190DF600">
      <w:pPr>
        <w:spacing w:line="360" w:lineRule="auto"/>
        <w:ind w:firstLine="448" w:firstLineChars="200"/>
        <w:rPr>
          <w:sz w:val="24"/>
        </w:rPr>
      </w:pPr>
      <w:r>
        <w:rPr>
          <w:sz w:val="24"/>
        </w:rPr>
        <w:t>邮寄联系人、手机号码：</w:t>
      </w:r>
    </w:p>
    <w:p w14:paraId="5A69E61E">
      <w:pPr>
        <w:spacing w:line="360" w:lineRule="auto"/>
        <w:ind w:firstLine="3808" w:firstLineChars="1700"/>
        <w:rPr>
          <w:sz w:val="24"/>
        </w:rPr>
      </w:pPr>
    </w:p>
    <w:p w14:paraId="2CB18565">
      <w:pPr>
        <w:spacing w:line="360" w:lineRule="auto"/>
        <w:ind w:firstLine="3808" w:firstLineChars="1700"/>
        <w:rPr>
          <w:sz w:val="24"/>
        </w:rPr>
      </w:pPr>
      <w:r>
        <w:rPr>
          <w:sz w:val="24"/>
        </w:rPr>
        <w:t>投标人名称：</w:t>
      </w:r>
    </w:p>
    <w:p w14:paraId="317EE8EE">
      <w:pPr>
        <w:spacing w:line="360" w:lineRule="auto"/>
        <w:ind w:firstLine="3808" w:firstLineChars="1700"/>
        <w:rPr>
          <w:sz w:val="24"/>
        </w:rPr>
      </w:pPr>
    </w:p>
    <w:p w14:paraId="712F14C3">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E56F36B">
      <w:pPr>
        <w:spacing w:line="560" w:lineRule="exact"/>
        <w:rPr>
          <w:sz w:val="24"/>
        </w:rPr>
      </w:pPr>
    </w:p>
    <w:p w14:paraId="3456A662">
      <w:pPr>
        <w:spacing w:line="560" w:lineRule="exact"/>
        <w:rPr>
          <w:sz w:val="24"/>
        </w:rPr>
      </w:pPr>
    </w:p>
    <w:p w14:paraId="1849BDFC">
      <w:pPr>
        <w:spacing w:line="560" w:lineRule="exact"/>
        <w:rPr>
          <w:sz w:val="24"/>
        </w:rPr>
      </w:pPr>
    </w:p>
    <w:p w14:paraId="324D770E">
      <w:pPr>
        <w:widowControl/>
        <w:jc w:val="left"/>
        <w:rPr>
          <w:b/>
          <w:sz w:val="24"/>
        </w:rPr>
      </w:pPr>
      <w:r>
        <w:rPr>
          <w:b/>
          <w:sz w:val="24"/>
        </w:rPr>
        <w:br w:type="page"/>
      </w:r>
    </w:p>
    <w:p w14:paraId="00BEDAAE">
      <w:pPr>
        <w:spacing w:line="460" w:lineRule="exact"/>
        <w:rPr>
          <w:b/>
          <w:sz w:val="24"/>
        </w:rPr>
      </w:pPr>
      <w:r>
        <w:rPr>
          <w:b/>
          <w:sz w:val="24"/>
        </w:rPr>
        <w:t>附件2</w:t>
      </w:r>
    </w:p>
    <w:p w14:paraId="09771CA8">
      <w:pPr>
        <w:spacing w:line="460" w:lineRule="exact"/>
        <w:rPr>
          <w:b/>
          <w:sz w:val="24"/>
        </w:rPr>
      </w:pPr>
    </w:p>
    <w:p w14:paraId="33366481">
      <w:pPr>
        <w:ind w:right="84" w:firstLine="420"/>
        <w:jc w:val="center"/>
        <w:rPr>
          <w:b/>
          <w:sz w:val="24"/>
        </w:rPr>
      </w:pPr>
      <w:r>
        <w:rPr>
          <w:b/>
          <w:sz w:val="24"/>
        </w:rPr>
        <w:t>开标一览表</w:t>
      </w:r>
    </w:p>
    <w:p w14:paraId="74403F25">
      <w:pPr>
        <w:spacing w:line="460" w:lineRule="exact"/>
        <w:ind w:left="192"/>
        <w:rPr>
          <w:sz w:val="24"/>
        </w:rPr>
      </w:pPr>
      <w:r>
        <w:rPr>
          <w:sz w:val="24"/>
        </w:rPr>
        <w:t>项目名称：</w:t>
      </w:r>
      <w:r>
        <w:rPr>
          <w:sz w:val="24"/>
          <w:u w:val="single"/>
        </w:rPr>
        <w:t xml:space="preserve">                    </w:t>
      </w:r>
      <w:r>
        <w:rPr>
          <w:sz w:val="24"/>
        </w:rPr>
        <w:t xml:space="preserve">                  </w:t>
      </w:r>
    </w:p>
    <w:p w14:paraId="693D6B09">
      <w:pPr>
        <w:spacing w:line="460" w:lineRule="exact"/>
        <w:ind w:left="192"/>
        <w:rPr>
          <w:sz w:val="24"/>
        </w:rPr>
      </w:pPr>
      <w:r>
        <w:rPr>
          <w:sz w:val="24"/>
        </w:rPr>
        <w:t>项目编号：</w:t>
      </w:r>
      <w:r>
        <w:rPr>
          <w:sz w:val="24"/>
          <w:u w:val="single"/>
        </w:rPr>
        <w:t xml:space="preserve">                    </w:t>
      </w:r>
      <w:r>
        <w:rPr>
          <w:sz w:val="24"/>
        </w:rPr>
        <w:t xml:space="preserve">                  </w:t>
      </w:r>
    </w:p>
    <w:p w14:paraId="19C03955">
      <w:pPr>
        <w:spacing w:line="460" w:lineRule="exact"/>
        <w:rPr>
          <w:sz w:val="24"/>
        </w:rPr>
      </w:pPr>
      <w:r>
        <w:rPr>
          <w:sz w:val="24"/>
        </w:rPr>
        <w:t xml:space="preserve">                                                       单位：元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2D9AA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6E764C19">
            <w:pPr>
              <w:spacing w:line="460" w:lineRule="exact"/>
              <w:jc w:val="center"/>
              <w:rPr>
                <w:sz w:val="24"/>
              </w:rPr>
            </w:pPr>
            <w:r>
              <w:rPr>
                <w:sz w:val="24"/>
              </w:rPr>
              <w:t>包号</w:t>
            </w:r>
          </w:p>
        </w:tc>
        <w:tc>
          <w:tcPr>
            <w:tcW w:w="1278" w:type="pct"/>
            <w:vAlign w:val="center"/>
          </w:tcPr>
          <w:p w14:paraId="4EAE0A93">
            <w:pPr>
              <w:spacing w:line="460" w:lineRule="exact"/>
              <w:jc w:val="center"/>
              <w:rPr>
                <w:sz w:val="24"/>
              </w:rPr>
            </w:pPr>
            <w:r>
              <w:rPr>
                <w:sz w:val="24"/>
              </w:rPr>
              <w:t>服务名称</w:t>
            </w:r>
          </w:p>
        </w:tc>
        <w:tc>
          <w:tcPr>
            <w:tcW w:w="806" w:type="pct"/>
            <w:vAlign w:val="center"/>
          </w:tcPr>
          <w:p w14:paraId="1FAA118F">
            <w:pPr>
              <w:spacing w:line="460" w:lineRule="exact"/>
              <w:jc w:val="center"/>
              <w:rPr>
                <w:sz w:val="24"/>
              </w:rPr>
            </w:pPr>
            <w:r>
              <w:rPr>
                <w:sz w:val="24"/>
              </w:rPr>
              <w:t>数量</w:t>
            </w:r>
          </w:p>
        </w:tc>
        <w:tc>
          <w:tcPr>
            <w:tcW w:w="1202" w:type="pct"/>
            <w:vAlign w:val="center"/>
          </w:tcPr>
          <w:p w14:paraId="18821A97">
            <w:pPr>
              <w:spacing w:line="460" w:lineRule="exact"/>
              <w:jc w:val="center"/>
              <w:rPr>
                <w:sz w:val="24"/>
              </w:rPr>
            </w:pPr>
            <w:r>
              <w:rPr>
                <w:sz w:val="24"/>
              </w:rPr>
              <w:t>投标总价</w:t>
            </w:r>
          </w:p>
        </w:tc>
        <w:tc>
          <w:tcPr>
            <w:tcW w:w="984" w:type="pct"/>
            <w:vAlign w:val="center"/>
          </w:tcPr>
          <w:p w14:paraId="4A095E23">
            <w:pPr>
              <w:spacing w:line="460" w:lineRule="exact"/>
              <w:jc w:val="center"/>
              <w:rPr>
                <w:sz w:val="24"/>
              </w:rPr>
            </w:pPr>
            <w:r>
              <w:rPr>
                <w:sz w:val="24"/>
              </w:rPr>
              <w:t>备注</w:t>
            </w:r>
          </w:p>
        </w:tc>
      </w:tr>
      <w:tr w14:paraId="46EC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5EABFC7">
            <w:pPr>
              <w:spacing w:line="460" w:lineRule="exact"/>
              <w:rPr>
                <w:sz w:val="24"/>
              </w:rPr>
            </w:pPr>
          </w:p>
        </w:tc>
        <w:tc>
          <w:tcPr>
            <w:tcW w:w="1278" w:type="pct"/>
          </w:tcPr>
          <w:p w14:paraId="63D0BB98">
            <w:pPr>
              <w:spacing w:line="460" w:lineRule="exact"/>
              <w:rPr>
                <w:sz w:val="24"/>
              </w:rPr>
            </w:pPr>
          </w:p>
        </w:tc>
        <w:tc>
          <w:tcPr>
            <w:tcW w:w="806" w:type="pct"/>
          </w:tcPr>
          <w:p w14:paraId="20B97815">
            <w:pPr>
              <w:spacing w:line="460" w:lineRule="exact"/>
              <w:rPr>
                <w:sz w:val="24"/>
              </w:rPr>
            </w:pPr>
          </w:p>
        </w:tc>
        <w:tc>
          <w:tcPr>
            <w:tcW w:w="1202" w:type="pct"/>
          </w:tcPr>
          <w:p w14:paraId="207E6FAD">
            <w:pPr>
              <w:spacing w:line="460" w:lineRule="exact"/>
              <w:rPr>
                <w:sz w:val="24"/>
              </w:rPr>
            </w:pPr>
          </w:p>
        </w:tc>
        <w:tc>
          <w:tcPr>
            <w:tcW w:w="984" w:type="pct"/>
          </w:tcPr>
          <w:p w14:paraId="3702D2E4">
            <w:pPr>
              <w:spacing w:line="460" w:lineRule="exact"/>
              <w:rPr>
                <w:sz w:val="24"/>
              </w:rPr>
            </w:pPr>
          </w:p>
        </w:tc>
      </w:tr>
      <w:tr w14:paraId="70BDF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F1684A0">
            <w:pPr>
              <w:spacing w:line="460" w:lineRule="exact"/>
              <w:rPr>
                <w:sz w:val="24"/>
              </w:rPr>
            </w:pPr>
          </w:p>
        </w:tc>
        <w:tc>
          <w:tcPr>
            <w:tcW w:w="1278" w:type="pct"/>
          </w:tcPr>
          <w:p w14:paraId="66AE17FE">
            <w:pPr>
              <w:spacing w:line="460" w:lineRule="exact"/>
              <w:rPr>
                <w:sz w:val="24"/>
              </w:rPr>
            </w:pPr>
          </w:p>
        </w:tc>
        <w:tc>
          <w:tcPr>
            <w:tcW w:w="806" w:type="pct"/>
          </w:tcPr>
          <w:p w14:paraId="7A9B7A1F">
            <w:pPr>
              <w:spacing w:line="460" w:lineRule="exact"/>
              <w:rPr>
                <w:sz w:val="24"/>
              </w:rPr>
            </w:pPr>
          </w:p>
        </w:tc>
        <w:tc>
          <w:tcPr>
            <w:tcW w:w="1202" w:type="pct"/>
          </w:tcPr>
          <w:p w14:paraId="2A3BB9BC">
            <w:pPr>
              <w:spacing w:line="460" w:lineRule="exact"/>
              <w:rPr>
                <w:sz w:val="24"/>
              </w:rPr>
            </w:pPr>
          </w:p>
        </w:tc>
        <w:tc>
          <w:tcPr>
            <w:tcW w:w="984" w:type="pct"/>
          </w:tcPr>
          <w:p w14:paraId="1CBD0A51">
            <w:pPr>
              <w:spacing w:line="460" w:lineRule="exact"/>
              <w:rPr>
                <w:sz w:val="24"/>
              </w:rPr>
            </w:pPr>
          </w:p>
        </w:tc>
      </w:tr>
      <w:tr w14:paraId="7F66E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DB2C2CC">
            <w:pPr>
              <w:spacing w:line="460" w:lineRule="exact"/>
              <w:rPr>
                <w:sz w:val="24"/>
              </w:rPr>
            </w:pPr>
          </w:p>
        </w:tc>
        <w:tc>
          <w:tcPr>
            <w:tcW w:w="1278" w:type="pct"/>
          </w:tcPr>
          <w:p w14:paraId="186E7313">
            <w:pPr>
              <w:spacing w:line="460" w:lineRule="exact"/>
              <w:rPr>
                <w:sz w:val="24"/>
              </w:rPr>
            </w:pPr>
          </w:p>
        </w:tc>
        <w:tc>
          <w:tcPr>
            <w:tcW w:w="806" w:type="pct"/>
          </w:tcPr>
          <w:p w14:paraId="3B193904">
            <w:pPr>
              <w:spacing w:line="460" w:lineRule="exact"/>
              <w:rPr>
                <w:sz w:val="24"/>
              </w:rPr>
            </w:pPr>
          </w:p>
        </w:tc>
        <w:tc>
          <w:tcPr>
            <w:tcW w:w="1202" w:type="pct"/>
          </w:tcPr>
          <w:p w14:paraId="016C2C2C">
            <w:pPr>
              <w:spacing w:line="460" w:lineRule="exact"/>
              <w:rPr>
                <w:sz w:val="24"/>
              </w:rPr>
            </w:pPr>
          </w:p>
        </w:tc>
        <w:tc>
          <w:tcPr>
            <w:tcW w:w="984" w:type="pct"/>
          </w:tcPr>
          <w:p w14:paraId="0A9030C6">
            <w:pPr>
              <w:spacing w:line="460" w:lineRule="exact"/>
              <w:rPr>
                <w:sz w:val="24"/>
              </w:rPr>
            </w:pPr>
          </w:p>
        </w:tc>
      </w:tr>
      <w:tr w14:paraId="498B0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DA3217E">
            <w:pPr>
              <w:spacing w:line="460" w:lineRule="exact"/>
              <w:rPr>
                <w:sz w:val="24"/>
              </w:rPr>
            </w:pPr>
          </w:p>
        </w:tc>
        <w:tc>
          <w:tcPr>
            <w:tcW w:w="1278" w:type="pct"/>
          </w:tcPr>
          <w:p w14:paraId="02E4C0BB">
            <w:pPr>
              <w:spacing w:line="460" w:lineRule="exact"/>
              <w:rPr>
                <w:sz w:val="24"/>
              </w:rPr>
            </w:pPr>
          </w:p>
        </w:tc>
        <w:tc>
          <w:tcPr>
            <w:tcW w:w="806" w:type="pct"/>
          </w:tcPr>
          <w:p w14:paraId="78816B7F">
            <w:pPr>
              <w:spacing w:line="460" w:lineRule="exact"/>
              <w:rPr>
                <w:sz w:val="24"/>
              </w:rPr>
            </w:pPr>
          </w:p>
        </w:tc>
        <w:tc>
          <w:tcPr>
            <w:tcW w:w="1202" w:type="pct"/>
          </w:tcPr>
          <w:p w14:paraId="3A763415">
            <w:pPr>
              <w:spacing w:line="460" w:lineRule="exact"/>
              <w:rPr>
                <w:sz w:val="24"/>
              </w:rPr>
            </w:pPr>
          </w:p>
        </w:tc>
        <w:tc>
          <w:tcPr>
            <w:tcW w:w="984" w:type="pct"/>
          </w:tcPr>
          <w:p w14:paraId="2DA03DF7">
            <w:pPr>
              <w:spacing w:line="460" w:lineRule="exact"/>
              <w:rPr>
                <w:sz w:val="24"/>
              </w:rPr>
            </w:pPr>
          </w:p>
        </w:tc>
      </w:tr>
      <w:tr w14:paraId="6F222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A61C836">
            <w:pPr>
              <w:spacing w:line="460" w:lineRule="exact"/>
              <w:rPr>
                <w:sz w:val="24"/>
              </w:rPr>
            </w:pPr>
          </w:p>
        </w:tc>
        <w:tc>
          <w:tcPr>
            <w:tcW w:w="1278" w:type="pct"/>
          </w:tcPr>
          <w:p w14:paraId="0FA81D37">
            <w:pPr>
              <w:spacing w:line="460" w:lineRule="exact"/>
              <w:rPr>
                <w:sz w:val="24"/>
              </w:rPr>
            </w:pPr>
          </w:p>
        </w:tc>
        <w:tc>
          <w:tcPr>
            <w:tcW w:w="806" w:type="pct"/>
          </w:tcPr>
          <w:p w14:paraId="273BC1DF">
            <w:pPr>
              <w:spacing w:line="460" w:lineRule="exact"/>
              <w:rPr>
                <w:sz w:val="24"/>
              </w:rPr>
            </w:pPr>
          </w:p>
        </w:tc>
        <w:tc>
          <w:tcPr>
            <w:tcW w:w="1202" w:type="pct"/>
          </w:tcPr>
          <w:p w14:paraId="3DCEA85D">
            <w:pPr>
              <w:spacing w:line="460" w:lineRule="exact"/>
              <w:rPr>
                <w:sz w:val="24"/>
              </w:rPr>
            </w:pPr>
          </w:p>
        </w:tc>
        <w:tc>
          <w:tcPr>
            <w:tcW w:w="984" w:type="pct"/>
          </w:tcPr>
          <w:p w14:paraId="14A2665E">
            <w:pPr>
              <w:spacing w:line="460" w:lineRule="exact"/>
              <w:rPr>
                <w:sz w:val="24"/>
              </w:rPr>
            </w:pPr>
          </w:p>
        </w:tc>
      </w:tr>
      <w:tr w14:paraId="401E3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BE4A5AC">
            <w:pPr>
              <w:spacing w:line="460" w:lineRule="exact"/>
              <w:rPr>
                <w:sz w:val="24"/>
              </w:rPr>
            </w:pPr>
          </w:p>
        </w:tc>
        <w:tc>
          <w:tcPr>
            <w:tcW w:w="1278" w:type="pct"/>
          </w:tcPr>
          <w:p w14:paraId="1937B360">
            <w:pPr>
              <w:spacing w:line="460" w:lineRule="exact"/>
              <w:rPr>
                <w:sz w:val="24"/>
              </w:rPr>
            </w:pPr>
          </w:p>
        </w:tc>
        <w:tc>
          <w:tcPr>
            <w:tcW w:w="806" w:type="pct"/>
          </w:tcPr>
          <w:p w14:paraId="1A4D03D2">
            <w:pPr>
              <w:spacing w:line="460" w:lineRule="exact"/>
              <w:rPr>
                <w:sz w:val="24"/>
              </w:rPr>
            </w:pPr>
          </w:p>
        </w:tc>
        <w:tc>
          <w:tcPr>
            <w:tcW w:w="1202" w:type="pct"/>
          </w:tcPr>
          <w:p w14:paraId="553F8FBE">
            <w:pPr>
              <w:spacing w:line="460" w:lineRule="exact"/>
              <w:rPr>
                <w:sz w:val="24"/>
              </w:rPr>
            </w:pPr>
          </w:p>
        </w:tc>
        <w:tc>
          <w:tcPr>
            <w:tcW w:w="984" w:type="pct"/>
          </w:tcPr>
          <w:p w14:paraId="4BB7AA18">
            <w:pPr>
              <w:spacing w:line="460" w:lineRule="exact"/>
              <w:rPr>
                <w:sz w:val="24"/>
              </w:rPr>
            </w:pPr>
          </w:p>
        </w:tc>
      </w:tr>
      <w:tr w14:paraId="28A05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3233F36">
            <w:pPr>
              <w:spacing w:line="460" w:lineRule="exact"/>
              <w:rPr>
                <w:sz w:val="24"/>
              </w:rPr>
            </w:pPr>
          </w:p>
        </w:tc>
        <w:tc>
          <w:tcPr>
            <w:tcW w:w="1278" w:type="pct"/>
          </w:tcPr>
          <w:p w14:paraId="1FDB2EBE">
            <w:pPr>
              <w:spacing w:line="460" w:lineRule="exact"/>
              <w:rPr>
                <w:sz w:val="24"/>
              </w:rPr>
            </w:pPr>
          </w:p>
        </w:tc>
        <w:tc>
          <w:tcPr>
            <w:tcW w:w="806" w:type="pct"/>
          </w:tcPr>
          <w:p w14:paraId="059F4476">
            <w:pPr>
              <w:spacing w:line="460" w:lineRule="exact"/>
              <w:rPr>
                <w:sz w:val="24"/>
              </w:rPr>
            </w:pPr>
          </w:p>
        </w:tc>
        <w:tc>
          <w:tcPr>
            <w:tcW w:w="1202" w:type="pct"/>
          </w:tcPr>
          <w:p w14:paraId="0BE39573">
            <w:pPr>
              <w:spacing w:line="460" w:lineRule="exact"/>
              <w:rPr>
                <w:sz w:val="24"/>
              </w:rPr>
            </w:pPr>
          </w:p>
        </w:tc>
        <w:tc>
          <w:tcPr>
            <w:tcW w:w="984" w:type="pct"/>
          </w:tcPr>
          <w:p w14:paraId="6FEA7C51">
            <w:pPr>
              <w:spacing w:line="460" w:lineRule="exact"/>
              <w:rPr>
                <w:sz w:val="24"/>
              </w:rPr>
            </w:pPr>
          </w:p>
        </w:tc>
      </w:tr>
      <w:tr w14:paraId="20AA0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182ED40">
            <w:pPr>
              <w:spacing w:line="460" w:lineRule="exact"/>
              <w:rPr>
                <w:sz w:val="24"/>
              </w:rPr>
            </w:pPr>
          </w:p>
        </w:tc>
        <w:tc>
          <w:tcPr>
            <w:tcW w:w="1278" w:type="pct"/>
          </w:tcPr>
          <w:p w14:paraId="3814D348">
            <w:pPr>
              <w:spacing w:line="460" w:lineRule="exact"/>
              <w:rPr>
                <w:sz w:val="24"/>
              </w:rPr>
            </w:pPr>
          </w:p>
        </w:tc>
        <w:tc>
          <w:tcPr>
            <w:tcW w:w="806" w:type="pct"/>
          </w:tcPr>
          <w:p w14:paraId="2975C17F">
            <w:pPr>
              <w:spacing w:line="460" w:lineRule="exact"/>
              <w:rPr>
                <w:sz w:val="24"/>
              </w:rPr>
            </w:pPr>
          </w:p>
        </w:tc>
        <w:tc>
          <w:tcPr>
            <w:tcW w:w="1202" w:type="pct"/>
          </w:tcPr>
          <w:p w14:paraId="0CA6FEF9">
            <w:pPr>
              <w:spacing w:line="460" w:lineRule="exact"/>
              <w:rPr>
                <w:sz w:val="24"/>
              </w:rPr>
            </w:pPr>
          </w:p>
        </w:tc>
        <w:tc>
          <w:tcPr>
            <w:tcW w:w="984" w:type="pct"/>
          </w:tcPr>
          <w:p w14:paraId="24F77F65">
            <w:pPr>
              <w:spacing w:line="460" w:lineRule="exact"/>
              <w:rPr>
                <w:sz w:val="24"/>
              </w:rPr>
            </w:pPr>
          </w:p>
        </w:tc>
      </w:tr>
    </w:tbl>
    <w:p w14:paraId="01DF9D99">
      <w:pPr>
        <w:spacing w:line="360" w:lineRule="auto"/>
        <w:ind w:right="84" w:firstLine="420"/>
        <w:rPr>
          <w:b/>
          <w:position w:val="-40"/>
          <w:sz w:val="24"/>
        </w:rPr>
      </w:pPr>
    </w:p>
    <w:p w14:paraId="4CFDFDEA">
      <w:pPr>
        <w:spacing w:line="460" w:lineRule="exact"/>
        <w:ind w:left="192"/>
        <w:rPr>
          <w:sz w:val="24"/>
        </w:rPr>
      </w:pPr>
    </w:p>
    <w:p w14:paraId="39A8A1A7">
      <w:pPr>
        <w:spacing w:line="360" w:lineRule="auto"/>
        <w:ind w:right="84" w:firstLine="224" w:firstLineChars="100"/>
        <w:rPr>
          <w:sz w:val="24"/>
        </w:rPr>
      </w:pPr>
      <w:r>
        <w:rPr>
          <w:sz w:val="24"/>
        </w:rPr>
        <w:t>投标人名称：</w:t>
      </w:r>
    </w:p>
    <w:p w14:paraId="4C2DF1AE">
      <w:pPr>
        <w:spacing w:line="360" w:lineRule="auto"/>
        <w:ind w:right="84" w:firstLine="224" w:firstLineChars="100"/>
        <w:rPr>
          <w:sz w:val="24"/>
        </w:rPr>
      </w:pPr>
    </w:p>
    <w:p w14:paraId="38830E72">
      <w:pPr>
        <w:spacing w:line="360" w:lineRule="auto"/>
        <w:ind w:right="84" w:firstLine="224" w:firstLineChars="100"/>
        <w:rPr>
          <w:position w:val="-40"/>
          <w:sz w:val="24"/>
        </w:rPr>
      </w:pPr>
      <w:r>
        <w:rPr>
          <w:sz w:val="24"/>
        </w:rPr>
        <w:t xml:space="preserve">日期：  </w:t>
      </w:r>
    </w:p>
    <w:p w14:paraId="78DEC1B3">
      <w:pPr>
        <w:spacing w:line="360" w:lineRule="auto"/>
        <w:ind w:right="84" w:firstLine="420"/>
        <w:rPr>
          <w:position w:val="-40"/>
          <w:sz w:val="24"/>
        </w:rPr>
      </w:pPr>
      <w:r>
        <w:rPr>
          <w:position w:val="-40"/>
          <w:sz w:val="24"/>
        </w:rPr>
        <w:t xml:space="preserve"> </w:t>
      </w:r>
    </w:p>
    <w:p w14:paraId="7936B23E">
      <w:pPr>
        <w:spacing w:line="360" w:lineRule="auto"/>
        <w:ind w:right="84" w:firstLine="420"/>
        <w:rPr>
          <w:position w:val="-40"/>
          <w:sz w:val="24"/>
        </w:rPr>
      </w:pPr>
    </w:p>
    <w:p w14:paraId="2A419999">
      <w:pPr>
        <w:spacing w:line="360" w:lineRule="auto"/>
        <w:ind w:right="84" w:firstLine="420"/>
        <w:rPr>
          <w:position w:val="-40"/>
          <w:sz w:val="24"/>
        </w:rPr>
      </w:pPr>
      <w:r>
        <w:rPr>
          <w:position w:val="-40"/>
          <w:sz w:val="24"/>
        </w:rPr>
        <w:t xml:space="preserve"> </w:t>
      </w:r>
    </w:p>
    <w:p w14:paraId="5B0CD686">
      <w:pPr>
        <w:spacing w:line="360" w:lineRule="auto"/>
        <w:ind w:right="84" w:firstLine="420"/>
        <w:rPr>
          <w:position w:val="-40"/>
          <w:sz w:val="24"/>
        </w:rPr>
      </w:pPr>
    </w:p>
    <w:p w14:paraId="25316D37">
      <w:pPr>
        <w:widowControl/>
        <w:jc w:val="left"/>
        <w:rPr>
          <w:b/>
          <w:sz w:val="24"/>
        </w:rPr>
      </w:pPr>
      <w:r>
        <w:rPr>
          <w:b/>
          <w:sz w:val="24"/>
        </w:rPr>
        <w:br w:type="page"/>
      </w:r>
    </w:p>
    <w:p w14:paraId="28886A7D">
      <w:pPr>
        <w:spacing w:line="460" w:lineRule="exact"/>
        <w:rPr>
          <w:b/>
          <w:sz w:val="24"/>
        </w:rPr>
      </w:pPr>
      <w:r>
        <w:rPr>
          <w:b/>
          <w:sz w:val="24"/>
        </w:rPr>
        <w:t>附件3</w:t>
      </w:r>
    </w:p>
    <w:p w14:paraId="58AA1E03">
      <w:pPr>
        <w:tabs>
          <w:tab w:val="left" w:pos="3780"/>
          <w:tab w:val="left" w:pos="3960"/>
        </w:tabs>
        <w:spacing w:line="460" w:lineRule="exact"/>
        <w:jc w:val="center"/>
        <w:rPr>
          <w:b/>
          <w:sz w:val="24"/>
        </w:rPr>
      </w:pPr>
      <w:r>
        <w:rPr>
          <w:b/>
          <w:sz w:val="24"/>
        </w:rPr>
        <w:t>开标分项一览表</w:t>
      </w:r>
    </w:p>
    <w:p w14:paraId="3F65169D">
      <w:pPr>
        <w:spacing w:line="460" w:lineRule="exact"/>
        <w:ind w:left="192"/>
        <w:rPr>
          <w:sz w:val="24"/>
        </w:rPr>
      </w:pPr>
      <w:r>
        <w:rPr>
          <w:sz w:val="24"/>
        </w:rPr>
        <w:t>项目名称：</w:t>
      </w:r>
      <w:r>
        <w:rPr>
          <w:sz w:val="24"/>
          <w:u w:val="single"/>
        </w:rPr>
        <w:t xml:space="preserve">                    </w:t>
      </w:r>
    </w:p>
    <w:p w14:paraId="0D04C160">
      <w:pPr>
        <w:spacing w:line="460" w:lineRule="exact"/>
        <w:ind w:left="192"/>
        <w:rPr>
          <w:sz w:val="24"/>
        </w:rPr>
      </w:pPr>
      <w:r>
        <w:rPr>
          <w:sz w:val="24"/>
        </w:rPr>
        <w:t>项目编号：</w:t>
      </w:r>
      <w:r>
        <w:rPr>
          <w:sz w:val="24"/>
          <w:u w:val="single"/>
        </w:rPr>
        <w:t xml:space="preserve">                    </w:t>
      </w:r>
    </w:p>
    <w:p w14:paraId="7B753937">
      <w:pPr>
        <w:spacing w:line="460" w:lineRule="exact"/>
        <w:ind w:left="192"/>
        <w:rPr>
          <w:sz w:val="24"/>
        </w:rPr>
      </w:pPr>
      <w:r>
        <w:rPr>
          <w:sz w:val="24"/>
        </w:rPr>
        <w:t>包    号：</w:t>
      </w:r>
      <w:r>
        <w:rPr>
          <w:sz w:val="24"/>
          <w:u w:val="single"/>
        </w:rPr>
        <w:t xml:space="preserve">                    </w:t>
      </w:r>
    </w:p>
    <w:p w14:paraId="7A4A539A">
      <w:pPr>
        <w:spacing w:line="460" w:lineRule="exact"/>
        <w:ind w:firstLine="6496" w:firstLineChars="2900"/>
        <w:rPr>
          <w:sz w:val="24"/>
        </w:rPr>
      </w:pPr>
      <w:r>
        <w:rPr>
          <w:sz w:val="24"/>
        </w:rPr>
        <w:t>单位：元</w:t>
      </w:r>
    </w:p>
    <w:tbl>
      <w:tblPr>
        <w:tblStyle w:val="22"/>
        <w:tblW w:w="4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3395"/>
        <w:gridCol w:w="3551"/>
      </w:tblGrid>
      <w:tr w14:paraId="14F2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5E72B63E">
            <w:pPr>
              <w:jc w:val="center"/>
              <w:rPr>
                <w:szCs w:val="21"/>
              </w:rPr>
            </w:pPr>
            <w:r>
              <w:rPr>
                <w:szCs w:val="21"/>
              </w:rPr>
              <w:t>序号</w:t>
            </w:r>
          </w:p>
        </w:tc>
        <w:tc>
          <w:tcPr>
            <w:tcW w:w="2121" w:type="pct"/>
            <w:vAlign w:val="center"/>
          </w:tcPr>
          <w:p w14:paraId="37788FEF">
            <w:pPr>
              <w:jc w:val="center"/>
              <w:rPr>
                <w:szCs w:val="21"/>
              </w:rPr>
            </w:pPr>
            <w:r>
              <w:rPr>
                <w:szCs w:val="21"/>
              </w:rPr>
              <w:t>价格分项组成</w:t>
            </w:r>
          </w:p>
        </w:tc>
        <w:tc>
          <w:tcPr>
            <w:tcW w:w="2218" w:type="pct"/>
            <w:vAlign w:val="center"/>
          </w:tcPr>
          <w:p w14:paraId="75D5A563">
            <w:pPr>
              <w:jc w:val="center"/>
              <w:rPr>
                <w:szCs w:val="21"/>
              </w:rPr>
            </w:pPr>
            <w:r>
              <w:rPr>
                <w:szCs w:val="21"/>
              </w:rPr>
              <w:t>报价</w:t>
            </w:r>
          </w:p>
        </w:tc>
      </w:tr>
      <w:tr w14:paraId="1EC39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restart"/>
            <w:vAlign w:val="center"/>
          </w:tcPr>
          <w:p w14:paraId="3B2E285E">
            <w:pPr>
              <w:jc w:val="center"/>
              <w:rPr>
                <w:szCs w:val="21"/>
              </w:rPr>
            </w:pPr>
            <w:r>
              <w:rPr>
                <w:szCs w:val="21"/>
              </w:rPr>
              <w:t>1</w:t>
            </w:r>
          </w:p>
        </w:tc>
        <w:tc>
          <w:tcPr>
            <w:tcW w:w="2121" w:type="pct"/>
            <w:vMerge w:val="restart"/>
            <w:vAlign w:val="center"/>
          </w:tcPr>
          <w:p w14:paraId="219A18B9">
            <w:pPr>
              <w:jc w:val="center"/>
              <w:rPr>
                <w:szCs w:val="21"/>
              </w:rPr>
            </w:pPr>
            <w:r>
              <w:rPr>
                <w:szCs w:val="21"/>
              </w:rPr>
              <w:t>人员费用</w:t>
            </w:r>
          </w:p>
        </w:tc>
        <w:tc>
          <w:tcPr>
            <w:tcW w:w="2218" w:type="pct"/>
            <w:vAlign w:val="center"/>
          </w:tcPr>
          <w:p w14:paraId="1B48BD34">
            <w:pPr>
              <w:jc w:val="left"/>
              <w:rPr>
                <w:szCs w:val="21"/>
              </w:rPr>
            </w:pPr>
            <w:r>
              <w:rPr>
                <w:szCs w:val="21"/>
              </w:rPr>
              <w:t>人员工资：</w:t>
            </w:r>
          </w:p>
        </w:tc>
      </w:tr>
      <w:tr w14:paraId="68424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288E3945">
            <w:pPr>
              <w:jc w:val="center"/>
              <w:rPr>
                <w:szCs w:val="21"/>
              </w:rPr>
            </w:pPr>
          </w:p>
        </w:tc>
        <w:tc>
          <w:tcPr>
            <w:tcW w:w="2121" w:type="pct"/>
            <w:vMerge w:val="continue"/>
            <w:vAlign w:val="center"/>
          </w:tcPr>
          <w:p w14:paraId="1D90D8F3">
            <w:pPr>
              <w:jc w:val="center"/>
              <w:rPr>
                <w:szCs w:val="21"/>
              </w:rPr>
            </w:pPr>
          </w:p>
        </w:tc>
        <w:tc>
          <w:tcPr>
            <w:tcW w:w="2218" w:type="pct"/>
            <w:vAlign w:val="center"/>
          </w:tcPr>
          <w:p w14:paraId="28CCF8E5">
            <w:pPr>
              <w:jc w:val="left"/>
              <w:rPr>
                <w:szCs w:val="21"/>
              </w:rPr>
            </w:pPr>
            <w:r>
              <w:rPr>
                <w:rFonts w:hint="eastAsia"/>
                <w:szCs w:val="21"/>
              </w:rPr>
              <w:t>社会保险：</w:t>
            </w:r>
          </w:p>
        </w:tc>
      </w:tr>
      <w:tr w14:paraId="151D4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6FBE35EF">
            <w:pPr>
              <w:jc w:val="center"/>
              <w:rPr>
                <w:szCs w:val="21"/>
              </w:rPr>
            </w:pPr>
          </w:p>
        </w:tc>
        <w:tc>
          <w:tcPr>
            <w:tcW w:w="2121" w:type="pct"/>
            <w:vMerge w:val="continue"/>
            <w:vAlign w:val="center"/>
          </w:tcPr>
          <w:p w14:paraId="7FBE6A96">
            <w:pPr>
              <w:jc w:val="center"/>
              <w:rPr>
                <w:szCs w:val="21"/>
              </w:rPr>
            </w:pPr>
          </w:p>
        </w:tc>
        <w:tc>
          <w:tcPr>
            <w:tcW w:w="2218" w:type="pct"/>
            <w:vAlign w:val="center"/>
          </w:tcPr>
          <w:p w14:paraId="62A95699">
            <w:pPr>
              <w:jc w:val="left"/>
              <w:rPr>
                <w:szCs w:val="21"/>
              </w:rPr>
            </w:pPr>
            <w:r>
              <w:rPr>
                <w:rFonts w:hint="eastAsia"/>
                <w:szCs w:val="21"/>
              </w:rPr>
              <w:t>住房公积金：</w:t>
            </w:r>
          </w:p>
        </w:tc>
      </w:tr>
      <w:tr w14:paraId="7934E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36221411">
            <w:pPr>
              <w:jc w:val="center"/>
              <w:rPr>
                <w:szCs w:val="21"/>
              </w:rPr>
            </w:pPr>
          </w:p>
        </w:tc>
        <w:tc>
          <w:tcPr>
            <w:tcW w:w="2121" w:type="pct"/>
            <w:vMerge w:val="continue"/>
            <w:vAlign w:val="center"/>
          </w:tcPr>
          <w:p w14:paraId="7EBF27FF">
            <w:pPr>
              <w:jc w:val="center"/>
              <w:rPr>
                <w:szCs w:val="21"/>
              </w:rPr>
            </w:pPr>
          </w:p>
        </w:tc>
        <w:tc>
          <w:tcPr>
            <w:tcW w:w="2218" w:type="pct"/>
            <w:vAlign w:val="center"/>
          </w:tcPr>
          <w:p w14:paraId="5B7D802A">
            <w:pPr>
              <w:jc w:val="left"/>
              <w:rPr>
                <w:szCs w:val="21"/>
              </w:rPr>
            </w:pPr>
            <w:r>
              <w:rPr>
                <w:szCs w:val="21"/>
              </w:rPr>
              <w:t>福利</w:t>
            </w:r>
            <w:r>
              <w:rPr>
                <w:rFonts w:hint="eastAsia"/>
                <w:szCs w:val="21"/>
              </w:rPr>
              <w:t>费</w:t>
            </w:r>
            <w:r>
              <w:rPr>
                <w:szCs w:val="21"/>
              </w:rPr>
              <w:t>：</w:t>
            </w:r>
          </w:p>
        </w:tc>
      </w:tr>
      <w:tr w14:paraId="74642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218125E9">
            <w:pPr>
              <w:jc w:val="center"/>
              <w:rPr>
                <w:szCs w:val="21"/>
              </w:rPr>
            </w:pPr>
          </w:p>
        </w:tc>
        <w:tc>
          <w:tcPr>
            <w:tcW w:w="2121" w:type="pct"/>
            <w:vMerge w:val="continue"/>
            <w:vAlign w:val="center"/>
          </w:tcPr>
          <w:p w14:paraId="76A004AB">
            <w:pPr>
              <w:jc w:val="center"/>
              <w:rPr>
                <w:szCs w:val="21"/>
              </w:rPr>
            </w:pPr>
          </w:p>
        </w:tc>
        <w:tc>
          <w:tcPr>
            <w:tcW w:w="2218" w:type="pct"/>
            <w:vAlign w:val="center"/>
          </w:tcPr>
          <w:p w14:paraId="1DFE4F38">
            <w:pPr>
              <w:jc w:val="left"/>
              <w:rPr>
                <w:szCs w:val="21"/>
              </w:rPr>
            </w:pPr>
            <w:r>
              <w:rPr>
                <w:rFonts w:hint="eastAsia"/>
                <w:szCs w:val="21"/>
              </w:rPr>
              <w:t>加班费</w:t>
            </w:r>
            <w:r>
              <w:rPr>
                <w:szCs w:val="21"/>
              </w:rPr>
              <w:t>：</w:t>
            </w:r>
          </w:p>
        </w:tc>
      </w:tr>
      <w:tr w14:paraId="2CFE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4CE5127D">
            <w:pPr>
              <w:jc w:val="center"/>
              <w:rPr>
                <w:szCs w:val="21"/>
              </w:rPr>
            </w:pPr>
          </w:p>
        </w:tc>
        <w:tc>
          <w:tcPr>
            <w:tcW w:w="2121" w:type="pct"/>
            <w:vMerge w:val="continue"/>
            <w:vAlign w:val="center"/>
          </w:tcPr>
          <w:p w14:paraId="08B03C82">
            <w:pPr>
              <w:jc w:val="center"/>
              <w:rPr>
                <w:szCs w:val="21"/>
              </w:rPr>
            </w:pPr>
          </w:p>
        </w:tc>
        <w:tc>
          <w:tcPr>
            <w:tcW w:w="2218" w:type="pct"/>
            <w:vAlign w:val="center"/>
          </w:tcPr>
          <w:p w14:paraId="076A31FC">
            <w:pPr>
              <w:jc w:val="left"/>
              <w:rPr>
                <w:szCs w:val="21"/>
              </w:rPr>
            </w:pPr>
            <w:r>
              <w:rPr>
                <w:rFonts w:hint="eastAsia"/>
                <w:szCs w:val="21"/>
              </w:rPr>
              <w:t>其他：</w:t>
            </w:r>
          </w:p>
        </w:tc>
      </w:tr>
      <w:tr w14:paraId="2F8F2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132692DA">
            <w:pPr>
              <w:jc w:val="center"/>
              <w:rPr>
                <w:szCs w:val="21"/>
              </w:rPr>
            </w:pPr>
            <w:r>
              <w:rPr>
                <w:rFonts w:hint="eastAsia"/>
                <w:szCs w:val="21"/>
              </w:rPr>
              <w:t>2</w:t>
            </w:r>
          </w:p>
        </w:tc>
        <w:tc>
          <w:tcPr>
            <w:tcW w:w="2121" w:type="pct"/>
            <w:vAlign w:val="center"/>
          </w:tcPr>
          <w:p w14:paraId="0E9FDF12">
            <w:pPr>
              <w:jc w:val="center"/>
              <w:rPr>
                <w:szCs w:val="21"/>
              </w:rPr>
            </w:pPr>
            <w:r>
              <w:rPr>
                <w:szCs w:val="21"/>
              </w:rPr>
              <w:t>秩序维护工具耗材费用</w:t>
            </w:r>
          </w:p>
        </w:tc>
        <w:tc>
          <w:tcPr>
            <w:tcW w:w="2218" w:type="pct"/>
            <w:vAlign w:val="center"/>
          </w:tcPr>
          <w:p w14:paraId="17CC3E08">
            <w:pPr>
              <w:jc w:val="left"/>
              <w:rPr>
                <w:szCs w:val="21"/>
              </w:rPr>
            </w:pPr>
          </w:p>
        </w:tc>
      </w:tr>
      <w:tr w14:paraId="62DC3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003C303E">
            <w:pPr>
              <w:jc w:val="center"/>
              <w:rPr>
                <w:szCs w:val="21"/>
              </w:rPr>
            </w:pPr>
            <w:r>
              <w:rPr>
                <w:rFonts w:hint="eastAsia"/>
                <w:szCs w:val="21"/>
              </w:rPr>
              <w:t>3</w:t>
            </w:r>
          </w:p>
        </w:tc>
        <w:tc>
          <w:tcPr>
            <w:tcW w:w="2121" w:type="pct"/>
            <w:vAlign w:val="center"/>
          </w:tcPr>
          <w:p w14:paraId="6263C3E1">
            <w:pPr>
              <w:jc w:val="center"/>
              <w:rPr>
                <w:szCs w:val="21"/>
              </w:rPr>
            </w:pPr>
            <w:r>
              <w:rPr>
                <w:rFonts w:hint="eastAsia"/>
                <w:szCs w:val="21"/>
              </w:rPr>
              <w:t>服装费用</w:t>
            </w:r>
          </w:p>
        </w:tc>
        <w:tc>
          <w:tcPr>
            <w:tcW w:w="2218" w:type="pct"/>
            <w:vAlign w:val="center"/>
          </w:tcPr>
          <w:p w14:paraId="6D58D04A">
            <w:pPr>
              <w:jc w:val="left"/>
              <w:rPr>
                <w:szCs w:val="21"/>
              </w:rPr>
            </w:pPr>
          </w:p>
        </w:tc>
      </w:tr>
      <w:tr w14:paraId="5DCF2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379B2069">
            <w:pPr>
              <w:jc w:val="center"/>
              <w:rPr>
                <w:szCs w:val="21"/>
              </w:rPr>
            </w:pPr>
            <w:r>
              <w:rPr>
                <w:rFonts w:hint="eastAsia"/>
                <w:szCs w:val="21"/>
              </w:rPr>
              <w:t>4</w:t>
            </w:r>
          </w:p>
        </w:tc>
        <w:tc>
          <w:tcPr>
            <w:tcW w:w="2121" w:type="pct"/>
            <w:vAlign w:val="center"/>
          </w:tcPr>
          <w:p w14:paraId="6FDF6F85">
            <w:pPr>
              <w:jc w:val="center"/>
              <w:rPr>
                <w:szCs w:val="21"/>
              </w:rPr>
            </w:pPr>
            <w:r>
              <w:rPr>
                <w:szCs w:val="21"/>
              </w:rPr>
              <w:t>办公费用</w:t>
            </w:r>
          </w:p>
        </w:tc>
        <w:tc>
          <w:tcPr>
            <w:tcW w:w="2218" w:type="pct"/>
            <w:vAlign w:val="center"/>
          </w:tcPr>
          <w:p w14:paraId="7495078F">
            <w:pPr>
              <w:jc w:val="left"/>
              <w:rPr>
                <w:szCs w:val="21"/>
              </w:rPr>
            </w:pPr>
          </w:p>
        </w:tc>
      </w:tr>
      <w:tr w14:paraId="717D7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74E20B58">
            <w:pPr>
              <w:jc w:val="center"/>
              <w:rPr>
                <w:szCs w:val="21"/>
              </w:rPr>
            </w:pPr>
            <w:r>
              <w:rPr>
                <w:rFonts w:hint="eastAsia"/>
                <w:szCs w:val="21"/>
              </w:rPr>
              <w:t>5</w:t>
            </w:r>
          </w:p>
        </w:tc>
        <w:tc>
          <w:tcPr>
            <w:tcW w:w="2121" w:type="pct"/>
            <w:vAlign w:val="center"/>
          </w:tcPr>
          <w:p w14:paraId="54E4EC57">
            <w:pPr>
              <w:jc w:val="center"/>
              <w:rPr>
                <w:szCs w:val="21"/>
              </w:rPr>
            </w:pPr>
            <w:r>
              <w:rPr>
                <w:szCs w:val="21"/>
              </w:rPr>
              <w:t>固定资产折旧</w:t>
            </w:r>
          </w:p>
        </w:tc>
        <w:tc>
          <w:tcPr>
            <w:tcW w:w="2218" w:type="pct"/>
            <w:vAlign w:val="center"/>
          </w:tcPr>
          <w:p w14:paraId="726DB479">
            <w:pPr>
              <w:jc w:val="left"/>
              <w:rPr>
                <w:szCs w:val="21"/>
              </w:rPr>
            </w:pPr>
          </w:p>
        </w:tc>
      </w:tr>
      <w:tr w14:paraId="6C01A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7FE7ACFC">
            <w:pPr>
              <w:jc w:val="center"/>
              <w:rPr>
                <w:szCs w:val="21"/>
              </w:rPr>
            </w:pPr>
            <w:r>
              <w:rPr>
                <w:rFonts w:hint="eastAsia"/>
                <w:szCs w:val="21"/>
              </w:rPr>
              <w:t>6</w:t>
            </w:r>
          </w:p>
        </w:tc>
        <w:tc>
          <w:tcPr>
            <w:tcW w:w="2121" w:type="pct"/>
            <w:vAlign w:val="center"/>
          </w:tcPr>
          <w:p w14:paraId="27F56A3C">
            <w:pPr>
              <w:jc w:val="center"/>
              <w:rPr>
                <w:szCs w:val="21"/>
              </w:rPr>
            </w:pPr>
            <w:r>
              <w:rPr>
                <w:szCs w:val="21"/>
              </w:rPr>
              <w:t>利润</w:t>
            </w:r>
          </w:p>
        </w:tc>
        <w:tc>
          <w:tcPr>
            <w:tcW w:w="2218" w:type="pct"/>
            <w:vAlign w:val="center"/>
          </w:tcPr>
          <w:p w14:paraId="5D57616E">
            <w:pPr>
              <w:jc w:val="left"/>
              <w:rPr>
                <w:szCs w:val="21"/>
              </w:rPr>
            </w:pPr>
          </w:p>
        </w:tc>
      </w:tr>
      <w:tr w14:paraId="67D3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0ABFAB38">
            <w:pPr>
              <w:jc w:val="center"/>
              <w:rPr>
                <w:szCs w:val="21"/>
              </w:rPr>
            </w:pPr>
            <w:r>
              <w:rPr>
                <w:rFonts w:hint="eastAsia"/>
                <w:szCs w:val="21"/>
              </w:rPr>
              <w:t>7</w:t>
            </w:r>
          </w:p>
        </w:tc>
        <w:tc>
          <w:tcPr>
            <w:tcW w:w="2121" w:type="pct"/>
            <w:vAlign w:val="center"/>
          </w:tcPr>
          <w:p w14:paraId="02A6B128">
            <w:pPr>
              <w:jc w:val="center"/>
              <w:rPr>
                <w:szCs w:val="21"/>
              </w:rPr>
            </w:pPr>
            <w:r>
              <w:rPr>
                <w:szCs w:val="21"/>
              </w:rPr>
              <w:t>税金</w:t>
            </w:r>
          </w:p>
        </w:tc>
        <w:tc>
          <w:tcPr>
            <w:tcW w:w="2218" w:type="pct"/>
            <w:vAlign w:val="center"/>
          </w:tcPr>
          <w:p w14:paraId="5291A608">
            <w:pPr>
              <w:jc w:val="left"/>
              <w:rPr>
                <w:szCs w:val="21"/>
              </w:rPr>
            </w:pPr>
          </w:p>
        </w:tc>
      </w:tr>
      <w:tr w14:paraId="5B4D4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1FF85166">
            <w:pPr>
              <w:jc w:val="center"/>
              <w:rPr>
                <w:szCs w:val="21"/>
              </w:rPr>
            </w:pPr>
            <w:r>
              <w:rPr>
                <w:rFonts w:hint="eastAsia"/>
                <w:szCs w:val="21"/>
              </w:rPr>
              <w:t>8</w:t>
            </w:r>
          </w:p>
        </w:tc>
        <w:tc>
          <w:tcPr>
            <w:tcW w:w="2121" w:type="pct"/>
            <w:vAlign w:val="center"/>
          </w:tcPr>
          <w:p w14:paraId="2563C10D">
            <w:pPr>
              <w:jc w:val="center"/>
              <w:rPr>
                <w:szCs w:val="21"/>
              </w:rPr>
            </w:pPr>
            <w:r>
              <w:rPr>
                <w:szCs w:val="21"/>
              </w:rPr>
              <w:t>其他需要列明的费用</w:t>
            </w:r>
          </w:p>
        </w:tc>
        <w:tc>
          <w:tcPr>
            <w:tcW w:w="2218" w:type="pct"/>
            <w:vAlign w:val="center"/>
          </w:tcPr>
          <w:p w14:paraId="67D7009B">
            <w:pPr>
              <w:jc w:val="left"/>
              <w:rPr>
                <w:szCs w:val="21"/>
              </w:rPr>
            </w:pPr>
          </w:p>
        </w:tc>
      </w:tr>
      <w:tr w14:paraId="5961B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2" w:type="pct"/>
            <w:gridSpan w:val="2"/>
            <w:vAlign w:val="center"/>
          </w:tcPr>
          <w:p w14:paraId="562F2B7D">
            <w:pPr>
              <w:jc w:val="center"/>
              <w:rPr>
                <w:szCs w:val="21"/>
              </w:rPr>
            </w:pPr>
            <w:r>
              <w:rPr>
                <w:szCs w:val="21"/>
              </w:rPr>
              <w:t>合计</w:t>
            </w:r>
          </w:p>
        </w:tc>
        <w:tc>
          <w:tcPr>
            <w:tcW w:w="2218" w:type="pct"/>
            <w:vAlign w:val="center"/>
          </w:tcPr>
          <w:p w14:paraId="1FBAB991">
            <w:pPr>
              <w:jc w:val="left"/>
              <w:rPr>
                <w:szCs w:val="21"/>
              </w:rPr>
            </w:pPr>
          </w:p>
        </w:tc>
      </w:tr>
    </w:tbl>
    <w:p w14:paraId="1F8590F6">
      <w:pPr>
        <w:spacing w:line="360" w:lineRule="auto"/>
        <w:rPr>
          <w:kern w:val="0"/>
          <w:sz w:val="24"/>
          <w:szCs w:val="24"/>
        </w:rPr>
      </w:pPr>
      <w:r>
        <w:rPr>
          <w:kern w:val="0"/>
          <w:sz w:val="24"/>
          <w:szCs w:val="24"/>
        </w:rPr>
        <w:t>注：1. 上述合计价格应为服务期的最终优惠价格。</w:t>
      </w:r>
    </w:p>
    <w:p w14:paraId="73793D54">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14:paraId="5443C8BD">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2F963F85">
      <w:pPr>
        <w:spacing w:line="360" w:lineRule="auto"/>
        <w:ind w:firstLine="448" w:firstLineChars="200"/>
        <w:rPr>
          <w:kern w:val="0"/>
          <w:sz w:val="24"/>
          <w:szCs w:val="24"/>
        </w:rPr>
      </w:pPr>
      <w:r>
        <w:rPr>
          <w:kern w:val="0"/>
          <w:sz w:val="24"/>
          <w:szCs w:val="24"/>
        </w:rPr>
        <w:t>4. 上述表格中列明的条目，在本项目中如不涉及，请填写“不涉及”。</w:t>
      </w:r>
    </w:p>
    <w:p w14:paraId="1C63D1B2">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14:paraId="66EBCCED">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14:paraId="35BE4C9B">
      <w:pPr>
        <w:spacing w:line="360" w:lineRule="auto"/>
        <w:ind w:right="85" w:firstLine="448" w:firstLineChars="200"/>
        <w:rPr>
          <w:sz w:val="24"/>
        </w:rPr>
      </w:pPr>
      <w:r>
        <w:rPr>
          <w:sz w:val="24"/>
        </w:rPr>
        <w:t>投标人名称：</w:t>
      </w:r>
      <w:r>
        <w:rPr>
          <w:rFonts w:hint="eastAsia"/>
          <w:sz w:val="24"/>
        </w:rPr>
        <w:t xml:space="preserve">                                         </w:t>
      </w:r>
    </w:p>
    <w:p w14:paraId="20F33BE5">
      <w:pPr>
        <w:spacing w:line="360" w:lineRule="auto"/>
        <w:ind w:right="85" w:firstLine="448" w:firstLineChars="200"/>
        <w:rPr>
          <w:b/>
          <w:sz w:val="24"/>
        </w:rPr>
      </w:pPr>
      <w:r>
        <w:rPr>
          <w:sz w:val="24"/>
        </w:rPr>
        <w:t xml:space="preserve">日期：  </w:t>
      </w:r>
      <w:r>
        <w:rPr>
          <w:rFonts w:hint="eastAsia"/>
          <w:sz w:val="24"/>
        </w:rPr>
        <w:t xml:space="preserve">           </w:t>
      </w:r>
      <w:r>
        <w:rPr>
          <w:b/>
          <w:sz w:val="24"/>
        </w:rPr>
        <w:br w:type="page"/>
      </w:r>
    </w:p>
    <w:p w14:paraId="5BC4467F">
      <w:pPr>
        <w:spacing w:line="460" w:lineRule="exact"/>
        <w:rPr>
          <w:b/>
          <w:sz w:val="24"/>
        </w:rPr>
      </w:pPr>
      <w:r>
        <w:rPr>
          <w:b/>
          <w:sz w:val="24"/>
        </w:rPr>
        <w:t>附件4</w:t>
      </w:r>
    </w:p>
    <w:p w14:paraId="3F78C05A">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0AB11167">
      <w:pPr>
        <w:spacing w:line="460" w:lineRule="exact"/>
        <w:ind w:left="192"/>
        <w:rPr>
          <w:sz w:val="24"/>
        </w:rPr>
      </w:pPr>
      <w:r>
        <w:rPr>
          <w:sz w:val="24"/>
        </w:rPr>
        <w:t>项目名称：</w:t>
      </w:r>
      <w:r>
        <w:rPr>
          <w:sz w:val="24"/>
          <w:u w:val="single"/>
        </w:rPr>
        <w:t xml:space="preserve">                    </w:t>
      </w:r>
    </w:p>
    <w:p w14:paraId="5D52DDB2">
      <w:pPr>
        <w:spacing w:line="460" w:lineRule="exact"/>
        <w:ind w:left="192"/>
        <w:rPr>
          <w:sz w:val="24"/>
        </w:rPr>
      </w:pPr>
      <w:r>
        <w:rPr>
          <w:sz w:val="24"/>
        </w:rPr>
        <w:t>项目编号：</w:t>
      </w:r>
      <w:r>
        <w:rPr>
          <w:sz w:val="24"/>
          <w:u w:val="single"/>
        </w:rPr>
        <w:t xml:space="preserve">                    </w:t>
      </w:r>
    </w:p>
    <w:p w14:paraId="151DB9FA">
      <w:pPr>
        <w:spacing w:line="460" w:lineRule="exact"/>
        <w:ind w:left="192"/>
        <w:rPr>
          <w:sz w:val="24"/>
        </w:rPr>
      </w:pPr>
      <w:r>
        <w:rPr>
          <w:sz w:val="24"/>
        </w:rPr>
        <w:t>包    号：</w:t>
      </w:r>
      <w:r>
        <w:rPr>
          <w:sz w:val="24"/>
          <w:u w:val="single"/>
        </w:rPr>
        <w:t xml:space="preserve">                    </w:t>
      </w:r>
    </w:p>
    <w:p w14:paraId="3C38C550">
      <w:pPr>
        <w:spacing w:line="460" w:lineRule="exact"/>
        <w:ind w:firstLine="6496" w:firstLineChars="2900"/>
        <w:rPr>
          <w:sz w:val="24"/>
        </w:rPr>
      </w:pPr>
      <w:r>
        <w:rPr>
          <w:sz w:val="24"/>
        </w:rPr>
        <w:t>单位：元</w:t>
      </w:r>
    </w:p>
    <w:tbl>
      <w:tblPr>
        <w:tblStyle w:val="22"/>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14:paraId="497CB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23C3F5F2">
            <w:pPr>
              <w:jc w:val="center"/>
              <w:rPr>
                <w:sz w:val="24"/>
                <w:szCs w:val="24"/>
              </w:rPr>
            </w:pPr>
            <w:r>
              <w:rPr>
                <w:rFonts w:hint="eastAsia"/>
                <w:sz w:val="24"/>
                <w:szCs w:val="24"/>
              </w:rPr>
              <w:t>序号</w:t>
            </w:r>
          </w:p>
        </w:tc>
        <w:tc>
          <w:tcPr>
            <w:tcW w:w="1356" w:type="dxa"/>
            <w:vAlign w:val="center"/>
          </w:tcPr>
          <w:p w14:paraId="500E024A">
            <w:pPr>
              <w:jc w:val="center"/>
              <w:rPr>
                <w:sz w:val="24"/>
                <w:szCs w:val="24"/>
              </w:rPr>
            </w:pPr>
            <w:r>
              <w:rPr>
                <w:sz w:val="24"/>
                <w:szCs w:val="24"/>
              </w:rPr>
              <w:t>具体岗位</w:t>
            </w:r>
          </w:p>
        </w:tc>
        <w:tc>
          <w:tcPr>
            <w:tcW w:w="1512" w:type="dxa"/>
            <w:vAlign w:val="center"/>
          </w:tcPr>
          <w:p w14:paraId="26269CE7">
            <w:pPr>
              <w:jc w:val="center"/>
              <w:rPr>
                <w:sz w:val="24"/>
                <w:szCs w:val="24"/>
              </w:rPr>
            </w:pPr>
            <w:r>
              <w:rPr>
                <w:sz w:val="24"/>
                <w:szCs w:val="24"/>
              </w:rPr>
              <w:t>人数（人）</w:t>
            </w:r>
          </w:p>
        </w:tc>
        <w:tc>
          <w:tcPr>
            <w:tcW w:w="1416" w:type="dxa"/>
            <w:vAlign w:val="center"/>
          </w:tcPr>
          <w:p w14:paraId="5A4A15C4">
            <w:pPr>
              <w:jc w:val="center"/>
              <w:rPr>
                <w:sz w:val="24"/>
                <w:szCs w:val="24"/>
              </w:rPr>
            </w:pPr>
            <w:r>
              <w:rPr>
                <w:sz w:val="24"/>
                <w:szCs w:val="24"/>
              </w:rPr>
              <w:t>月工资/人</w:t>
            </w:r>
          </w:p>
        </w:tc>
        <w:tc>
          <w:tcPr>
            <w:tcW w:w="1296" w:type="dxa"/>
            <w:vAlign w:val="center"/>
          </w:tcPr>
          <w:p w14:paraId="75320226">
            <w:pPr>
              <w:jc w:val="center"/>
              <w:rPr>
                <w:sz w:val="24"/>
                <w:szCs w:val="24"/>
              </w:rPr>
            </w:pPr>
            <w:r>
              <w:rPr>
                <w:sz w:val="24"/>
                <w:szCs w:val="24"/>
              </w:rPr>
              <w:t>月保险/人</w:t>
            </w:r>
          </w:p>
        </w:tc>
        <w:tc>
          <w:tcPr>
            <w:tcW w:w="1116" w:type="dxa"/>
            <w:vAlign w:val="center"/>
          </w:tcPr>
          <w:p w14:paraId="746683BE">
            <w:pPr>
              <w:jc w:val="center"/>
              <w:rPr>
                <w:sz w:val="24"/>
                <w:szCs w:val="24"/>
              </w:rPr>
            </w:pPr>
            <w:r>
              <w:rPr>
                <w:rFonts w:hint="eastAsia"/>
                <w:sz w:val="24"/>
                <w:szCs w:val="24"/>
              </w:rPr>
              <w:t>月公积金/人</w:t>
            </w:r>
          </w:p>
        </w:tc>
        <w:tc>
          <w:tcPr>
            <w:tcW w:w="1116" w:type="dxa"/>
            <w:vAlign w:val="center"/>
          </w:tcPr>
          <w:p w14:paraId="4241535C">
            <w:pPr>
              <w:jc w:val="center"/>
              <w:rPr>
                <w:sz w:val="24"/>
                <w:szCs w:val="24"/>
              </w:rPr>
            </w:pPr>
            <w:r>
              <w:rPr>
                <w:sz w:val="24"/>
                <w:szCs w:val="24"/>
              </w:rPr>
              <w:t>月小计</w:t>
            </w:r>
          </w:p>
        </w:tc>
        <w:tc>
          <w:tcPr>
            <w:tcW w:w="1968" w:type="dxa"/>
            <w:vAlign w:val="center"/>
          </w:tcPr>
          <w:p w14:paraId="7C7D8726">
            <w:pPr>
              <w:jc w:val="center"/>
              <w:rPr>
                <w:sz w:val="24"/>
                <w:szCs w:val="24"/>
              </w:rPr>
            </w:pPr>
            <w:r>
              <w:rPr>
                <w:sz w:val="24"/>
                <w:szCs w:val="24"/>
              </w:rPr>
              <w:t>招标文件规定的服务期</w:t>
            </w:r>
            <w:r>
              <w:rPr>
                <w:rFonts w:hint="eastAsia"/>
                <w:sz w:val="24"/>
                <w:szCs w:val="24"/>
              </w:rPr>
              <w:t>小计</w:t>
            </w:r>
          </w:p>
        </w:tc>
      </w:tr>
      <w:tr w14:paraId="641FD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506F9D40">
            <w:pPr>
              <w:jc w:val="center"/>
              <w:rPr>
                <w:sz w:val="24"/>
                <w:szCs w:val="24"/>
              </w:rPr>
            </w:pPr>
          </w:p>
        </w:tc>
        <w:tc>
          <w:tcPr>
            <w:tcW w:w="1356" w:type="dxa"/>
            <w:vAlign w:val="center"/>
          </w:tcPr>
          <w:p w14:paraId="1BC8452E">
            <w:pPr>
              <w:jc w:val="center"/>
              <w:rPr>
                <w:sz w:val="24"/>
                <w:szCs w:val="24"/>
              </w:rPr>
            </w:pPr>
          </w:p>
        </w:tc>
        <w:tc>
          <w:tcPr>
            <w:tcW w:w="1512" w:type="dxa"/>
            <w:vAlign w:val="center"/>
          </w:tcPr>
          <w:p w14:paraId="75488221">
            <w:pPr>
              <w:jc w:val="center"/>
              <w:rPr>
                <w:sz w:val="24"/>
                <w:szCs w:val="24"/>
              </w:rPr>
            </w:pPr>
          </w:p>
        </w:tc>
        <w:tc>
          <w:tcPr>
            <w:tcW w:w="1416" w:type="dxa"/>
            <w:vAlign w:val="center"/>
          </w:tcPr>
          <w:p w14:paraId="087A36E1">
            <w:pPr>
              <w:jc w:val="center"/>
              <w:rPr>
                <w:sz w:val="24"/>
                <w:szCs w:val="24"/>
              </w:rPr>
            </w:pPr>
          </w:p>
        </w:tc>
        <w:tc>
          <w:tcPr>
            <w:tcW w:w="1296" w:type="dxa"/>
            <w:vAlign w:val="center"/>
          </w:tcPr>
          <w:p w14:paraId="45D00B7F">
            <w:pPr>
              <w:jc w:val="center"/>
              <w:rPr>
                <w:sz w:val="24"/>
                <w:szCs w:val="24"/>
              </w:rPr>
            </w:pPr>
          </w:p>
        </w:tc>
        <w:tc>
          <w:tcPr>
            <w:tcW w:w="1116" w:type="dxa"/>
            <w:vAlign w:val="center"/>
          </w:tcPr>
          <w:p w14:paraId="7D6F95B0">
            <w:pPr>
              <w:jc w:val="center"/>
              <w:rPr>
                <w:sz w:val="24"/>
                <w:szCs w:val="24"/>
              </w:rPr>
            </w:pPr>
          </w:p>
        </w:tc>
        <w:tc>
          <w:tcPr>
            <w:tcW w:w="1116" w:type="dxa"/>
            <w:vAlign w:val="center"/>
          </w:tcPr>
          <w:p w14:paraId="159283B9">
            <w:pPr>
              <w:jc w:val="center"/>
              <w:rPr>
                <w:sz w:val="24"/>
                <w:szCs w:val="24"/>
              </w:rPr>
            </w:pPr>
          </w:p>
        </w:tc>
        <w:tc>
          <w:tcPr>
            <w:tcW w:w="1968" w:type="dxa"/>
            <w:vAlign w:val="center"/>
          </w:tcPr>
          <w:p w14:paraId="32460DAC">
            <w:pPr>
              <w:jc w:val="center"/>
              <w:rPr>
                <w:sz w:val="24"/>
                <w:szCs w:val="24"/>
              </w:rPr>
            </w:pPr>
          </w:p>
        </w:tc>
      </w:tr>
      <w:tr w14:paraId="5D94B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67791691">
            <w:pPr>
              <w:jc w:val="center"/>
              <w:rPr>
                <w:sz w:val="24"/>
                <w:szCs w:val="24"/>
              </w:rPr>
            </w:pPr>
          </w:p>
        </w:tc>
        <w:tc>
          <w:tcPr>
            <w:tcW w:w="1356" w:type="dxa"/>
            <w:vAlign w:val="center"/>
          </w:tcPr>
          <w:p w14:paraId="11453BC8">
            <w:pPr>
              <w:jc w:val="center"/>
              <w:rPr>
                <w:sz w:val="24"/>
                <w:szCs w:val="24"/>
              </w:rPr>
            </w:pPr>
          </w:p>
        </w:tc>
        <w:tc>
          <w:tcPr>
            <w:tcW w:w="1512" w:type="dxa"/>
            <w:vAlign w:val="center"/>
          </w:tcPr>
          <w:p w14:paraId="2826A118">
            <w:pPr>
              <w:jc w:val="center"/>
              <w:rPr>
                <w:sz w:val="24"/>
                <w:szCs w:val="24"/>
              </w:rPr>
            </w:pPr>
          </w:p>
        </w:tc>
        <w:tc>
          <w:tcPr>
            <w:tcW w:w="1416" w:type="dxa"/>
            <w:vAlign w:val="center"/>
          </w:tcPr>
          <w:p w14:paraId="1F94BA5A">
            <w:pPr>
              <w:jc w:val="center"/>
              <w:rPr>
                <w:sz w:val="24"/>
                <w:szCs w:val="24"/>
              </w:rPr>
            </w:pPr>
          </w:p>
        </w:tc>
        <w:tc>
          <w:tcPr>
            <w:tcW w:w="1296" w:type="dxa"/>
            <w:vAlign w:val="center"/>
          </w:tcPr>
          <w:p w14:paraId="5704A54C">
            <w:pPr>
              <w:jc w:val="center"/>
              <w:rPr>
                <w:sz w:val="24"/>
                <w:szCs w:val="24"/>
              </w:rPr>
            </w:pPr>
          </w:p>
        </w:tc>
        <w:tc>
          <w:tcPr>
            <w:tcW w:w="1116" w:type="dxa"/>
            <w:vAlign w:val="center"/>
          </w:tcPr>
          <w:p w14:paraId="7FABFF64">
            <w:pPr>
              <w:jc w:val="center"/>
              <w:rPr>
                <w:sz w:val="24"/>
                <w:szCs w:val="24"/>
              </w:rPr>
            </w:pPr>
          </w:p>
        </w:tc>
        <w:tc>
          <w:tcPr>
            <w:tcW w:w="1116" w:type="dxa"/>
            <w:vAlign w:val="center"/>
          </w:tcPr>
          <w:p w14:paraId="48967EE7">
            <w:pPr>
              <w:jc w:val="center"/>
              <w:rPr>
                <w:sz w:val="24"/>
                <w:szCs w:val="24"/>
              </w:rPr>
            </w:pPr>
          </w:p>
        </w:tc>
        <w:tc>
          <w:tcPr>
            <w:tcW w:w="1968" w:type="dxa"/>
            <w:vAlign w:val="center"/>
          </w:tcPr>
          <w:p w14:paraId="4D894E8C">
            <w:pPr>
              <w:jc w:val="center"/>
              <w:rPr>
                <w:sz w:val="24"/>
                <w:szCs w:val="24"/>
              </w:rPr>
            </w:pPr>
          </w:p>
        </w:tc>
      </w:tr>
      <w:tr w14:paraId="3E2B6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651DD9AA">
            <w:pPr>
              <w:jc w:val="center"/>
              <w:rPr>
                <w:sz w:val="24"/>
                <w:szCs w:val="24"/>
              </w:rPr>
            </w:pPr>
          </w:p>
        </w:tc>
        <w:tc>
          <w:tcPr>
            <w:tcW w:w="1356" w:type="dxa"/>
            <w:vAlign w:val="center"/>
          </w:tcPr>
          <w:p w14:paraId="5BCA06F6">
            <w:pPr>
              <w:jc w:val="center"/>
              <w:rPr>
                <w:sz w:val="24"/>
                <w:szCs w:val="24"/>
              </w:rPr>
            </w:pPr>
          </w:p>
        </w:tc>
        <w:tc>
          <w:tcPr>
            <w:tcW w:w="1512" w:type="dxa"/>
            <w:vAlign w:val="center"/>
          </w:tcPr>
          <w:p w14:paraId="333BC2D6">
            <w:pPr>
              <w:jc w:val="center"/>
              <w:rPr>
                <w:sz w:val="24"/>
                <w:szCs w:val="24"/>
              </w:rPr>
            </w:pPr>
          </w:p>
        </w:tc>
        <w:tc>
          <w:tcPr>
            <w:tcW w:w="1416" w:type="dxa"/>
            <w:vAlign w:val="center"/>
          </w:tcPr>
          <w:p w14:paraId="07ACA726">
            <w:pPr>
              <w:jc w:val="center"/>
              <w:rPr>
                <w:sz w:val="24"/>
                <w:szCs w:val="24"/>
              </w:rPr>
            </w:pPr>
          </w:p>
        </w:tc>
        <w:tc>
          <w:tcPr>
            <w:tcW w:w="1296" w:type="dxa"/>
            <w:vAlign w:val="center"/>
          </w:tcPr>
          <w:p w14:paraId="0FD78464">
            <w:pPr>
              <w:jc w:val="center"/>
              <w:rPr>
                <w:sz w:val="24"/>
                <w:szCs w:val="24"/>
              </w:rPr>
            </w:pPr>
          </w:p>
        </w:tc>
        <w:tc>
          <w:tcPr>
            <w:tcW w:w="1116" w:type="dxa"/>
            <w:vAlign w:val="center"/>
          </w:tcPr>
          <w:p w14:paraId="7F0818CC">
            <w:pPr>
              <w:jc w:val="center"/>
              <w:rPr>
                <w:sz w:val="24"/>
                <w:szCs w:val="24"/>
              </w:rPr>
            </w:pPr>
          </w:p>
        </w:tc>
        <w:tc>
          <w:tcPr>
            <w:tcW w:w="1116" w:type="dxa"/>
            <w:vAlign w:val="center"/>
          </w:tcPr>
          <w:p w14:paraId="1E23FEF3">
            <w:pPr>
              <w:jc w:val="center"/>
              <w:rPr>
                <w:sz w:val="24"/>
                <w:szCs w:val="24"/>
              </w:rPr>
            </w:pPr>
          </w:p>
        </w:tc>
        <w:tc>
          <w:tcPr>
            <w:tcW w:w="1968" w:type="dxa"/>
            <w:vAlign w:val="center"/>
          </w:tcPr>
          <w:p w14:paraId="52A8A69B">
            <w:pPr>
              <w:jc w:val="center"/>
              <w:rPr>
                <w:sz w:val="24"/>
                <w:szCs w:val="24"/>
              </w:rPr>
            </w:pPr>
          </w:p>
        </w:tc>
      </w:tr>
      <w:tr w14:paraId="0B6D3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7D885C06">
            <w:pPr>
              <w:jc w:val="center"/>
              <w:rPr>
                <w:sz w:val="24"/>
                <w:szCs w:val="24"/>
              </w:rPr>
            </w:pPr>
          </w:p>
        </w:tc>
        <w:tc>
          <w:tcPr>
            <w:tcW w:w="1356" w:type="dxa"/>
            <w:vAlign w:val="center"/>
          </w:tcPr>
          <w:p w14:paraId="20D13051">
            <w:pPr>
              <w:jc w:val="center"/>
              <w:rPr>
                <w:sz w:val="24"/>
                <w:szCs w:val="24"/>
              </w:rPr>
            </w:pPr>
          </w:p>
        </w:tc>
        <w:tc>
          <w:tcPr>
            <w:tcW w:w="1512" w:type="dxa"/>
            <w:vAlign w:val="center"/>
          </w:tcPr>
          <w:p w14:paraId="3FA1065D">
            <w:pPr>
              <w:jc w:val="center"/>
              <w:rPr>
                <w:sz w:val="24"/>
                <w:szCs w:val="24"/>
              </w:rPr>
            </w:pPr>
          </w:p>
        </w:tc>
        <w:tc>
          <w:tcPr>
            <w:tcW w:w="1416" w:type="dxa"/>
            <w:vAlign w:val="center"/>
          </w:tcPr>
          <w:p w14:paraId="46A32A8E">
            <w:pPr>
              <w:jc w:val="center"/>
              <w:rPr>
                <w:sz w:val="24"/>
                <w:szCs w:val="24"/>
              </w:rPr>
            </w:pPr>
          </w:p>
        </w:tc>
        <w:tc>
          <w:tcPr>
            <w:tcW w:w="1296" w:type="dxa"/>
            <w:vAlign w:val="center"/>
          </w:tcPr>
          <w:p w14:paraId="0A082FEA">
            <w:pPr>
              <w:jc w:val="center"/>
              <w:rPr>
                <w:sz w:val="24"/>
                <w:szCs w:val="24"/>
              </w:rPr>
            </w:pPr>
          </w:p>
        </w:tc>
        <w:tc>
          <w:tcPr>
            <w:tcW w:w="1116" w:type="dxa"/>
            <w:vAlign w:val="center"/>
          </w:tcPr>
          <w:p w14:paraId="3427AF7D">
            <w:pPr>
              <w:jc w:val="center"/>
              <w:rPr>
                <w:sz w:val="24"/>
                <w:szCs w:val="24"/>
              </w:rPr>
            </w:pPr>
          </w:p>
        </w:tc>
        <w:tc>
          <w:tcPr>
            <w:tcW w:w="1116" w:type="dxa"/>
            <w:vAlign w:val="center"/>
          </w:tcPr>
          <w:p w14:paraId="4508B9EA">
            <w:pPr>
              <w:jc w:val="center"/>
              <w:rPr>
                <w:sz w:val="24"/>
                <w:szCs w:val="24"/>
              </w:rPr>
            </w:pPr>
          </w:p>
        </w:tc>
        <w:tc>
          <w:tcPr>
            <w:tcW w:w="1968" w:type="dxa"/>
            <w:vAlign w:val="center"/>
          </w:tcPr>
          <w:p w14:paraId="2CED8927">
            <w:pPr>
              <w:jc w:val="center"/>
              <w:rPr>
                <w:sz w:val="24"/>
                <w:szCs w:val="24"/>
              </w:rPr>
            </w:pPr>
          </w:p>
        </w:tc>
      </w:tr>
      <w:tr w14:paraId="6909B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04659CE4">
            <w:pPr>
              <w:jc w:val="center"/>
              <w:rPr>
                <w:sz w:val="24"/>
                <w:szCs w:val="24"/>
              </w:rPr>
            </w:pPr>
            <w:r>
              <w:rPr>
                <w:rFonts w:hint="eastAsia"/>
                <w:sz w:val="24"/>
                <w:szCs w:val="24"/>
              </w:rPr>
              <w:t>人员费用合计</w:t>
            </w:r>
          </w:p>
        </w:tc>
        <w:tc>
          <w:tcPr>
            <w:tcW w:w="1116" w:type="dxa"/>
            <w:vAlign w:val="center"/>
          </w:tcPr>
          <w:p w14:paraId="06CD4C20">
            <w:pPr>
              <w:jc w:val="center"/>
              <w:rPr>
                <w:sz w:val="24"/>
                <w:szCs w:val="24"/>
              </w:rPr>
            </w:pPr>
          </w:p>
        </w:tc>
        <w:tc>
          <w:tcPr>
            <w:tcW w:w="1968" w:type="dxa"/>
            <w:vAlign w:val="center"/>
          </w:tcPr>
          <w:p w14:paraId="49050FFF">
            <w:pPr>
              <w:jc w:val="center"/>
              <w:rPr>
                <w:sz w:val="24"/>
                <w:szCs w:val="24"/>
              </w:rPr>
            </w:pPr>
          </w:p>
        </w:tc>
      </w:tr>
    </w:tbl>
    <w:p w14:paraId="0B635B34">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14:paraId="2387CB28">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14D153EC">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3CB6C602">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14:paraId="260F2141">
      <w:pPr>
        <w:spacing w:line="460" w:lineRule="exact"/>
        <w:rPr>
          <w:sz w:val="24"/>
          <w:szCs w:val="24"/>
        </w:rPr>
      </w:pPr>
    </w:p>
    <w:p w14:paraId="42F63984">
      <w:pPr>
        <w:spacing w:line="360" w:lineRule="auto"/>
        <w:ind w:right="84" w:firstLine="224" w:firstLineChars="100"/>
        <w:rPr>
          <w:sz w:val="24"/>
        </w:rPr>
      </w:pPr>
      <w:r>
        <w:rPr>
          <w:sz w:val="24"/>
        </w:rPr>
        <w:t>投标人名称：</w:t>
      </w:r>
    </w:p>
    <w:p w14:paraId="5905962B">
      <w:pPr>
        <w:spacing w:line="360" w:lineRule="auto"/>
        <w:ind w:right="84" w:firstLine="224" w:firstLineChars="100"/>
        <w:rPr>
          <w:b/>
          <w:sz w:val="24"/>
        </w:rPr>
      </w:pPr>
      <w:r>
        <w:rPr>
          <w:sz w:val="24"/>
        </w:rPr>
        <w:t xml:space="preserve">日期：  </w:t>
      </w:r>
      <w:r>
        <w:rPr>
          <w:b/>
          <w:sz w:val="24"/>
        </w:rPr>
        <w:br w:type="page"/>
      </w:r>
    </w:p>
    <w:p w14:paraId="4BCCE794">
      <w:pPr>
        <w:spacing w:line="560" w:lineRule="exact"/>
        <w:rPr>
          <w:b/>
          <w:sz w:val="24"/>
        </w:rPr>
      </w:pPr>
      <w:r>
        <w:rPr>
          <w:b/>
          <w:sz w:val="24"/>
        </w:rPr>
        <w:t>附件5</w:t>
      </w:r>
    </w:p>
    <w:p w14:paraId="1B9B84FC">
      <w:pPr>
        <w:autoSpaceDN w:val="0"/>
        <w:spacing w:line="360" w:lineRule="auto"/>
        <w:jc w:val="center"/>
        <w:rPr>
          <w:b/>
          <w:bCs/>
          <w:sz w:val="24"/>
        </w:rPr>
      </w:pPr>
      <w:r>
        <w:rPr>
          <w:b/>
          <w:bCs/>
          <w:sz w:val="24"/>
        </w:rPr>
        <w:t>商务要求点对点应答表</w:t>
      </w:r>
    </w:p>
    <w:p w14:paraId="270479DC">
      <w:pPr>
        <w:spacing w:line="460" w:lineRule="exact"/>
        <w:rPr>
          <w:sz w:val="24"/>
        </w:rPr>
      </w:pPr>
    </w:p>
    <w:p w14:paraId="68E63B49">
      <w:pPr>
        <w:spacing w:line="460" w:lineRule="exact"/>
        <w:rPr>
          <w:sz w:val="24"/>
        </w:rPr>
      </w:pPr>
      <w:r>
        <w:rPr>
          <w:sz w:val="24"/>
        </w:rPr>
        <w:t>项目名称：</w:t>
      </w:r>
      <w:r>
        <w:rPr>
          <w:sz w:val="24"/>
          <w:u w:val="single"/>
        </w:rPr>
        <w:t xml:space="preserve">                    </w:t>
      </w:r>
    </w:p>
    <w:p w14:paraId="122E7657">
      <w:pPr>
        <w:spacing w:line="460" w:lineRule="exact"/>
        <w:rPr>
          <w:sz w:val="24"/>
        </w:rPr>
      </w:pPr>
      <w:r>
        <w:rPr>
          <w:sz w:val="24"/>
        </w:rPr>
        <w:t>项目编号：</w:t>
      </w:r>
      <w:r>
        <w:rPr>
          <w:sz w:val="24"/>
          <w:u w:val="single"/>
        </w:rPr>
        <w:t xml:space="preserve">                    </w:t>
      </w:r>
    </w:p>
    <w:p w14:paraId="0125AC4A">
      <w:pPr>
        <w:spacing w:line="460" w:lineRule="exact"/>
        <w:rPr>
          <w:sz w:val="24"/>
          <w:u w:val="single"/>
        </w:rPr>
      </w:pPr>
      <w:r>
        <w:rPr>
          <w:sz w:val="24"/>
        </w:rPr>
        <w:t>包号：</w:t>
      </w:r>
      <w:r>
        <w:rPr>
          <w:sz w:val="24"/>
          <w:u w:val="single"/>
        </w:rPr>
        <w:t xml:space="preserve">                        </w:t>
      </w:r>
    </w:p>
    <w:p w14:paraId="6DB611A1">
      <w:pPr>
        <w:spacing w:line="460" w:lineRule="exact"/>
        <w:rPr>
          <w:sz w:val="24"/>
          <w:u w:val="single"/>
        </w:rPr>
      </w:pPr>
    </w:p>
    <w:tbl>
      <w:tblPr>
        <w:tblStyle w:val="22"/>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3DCFEEE5">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39D8AD32">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65CB109F">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782EBD83">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143D2D98">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69D80B8D">
            <w:pPr>
              <w:widowControl/>
              <w:jc w:val="center"/>
              <w:rPr>
                <w:kern w:val="0"/>
                <w:szCs w:val="21"/>
              </w:rPr>
            </w:pPr>
            <w:r>
              <w:rPr>
                <w:kern w:val="0"/>
                <w:szCs w:val="21"/>
              </w:rPr>
              <w:t>备注</w:t>
            </w:r>
          </w:p>
        </w:tc>
      </w:tr>
      <w:tr w14:paraId="2627C5E7">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19F5A26C">
            <w:pPr>
              <w:widowControl/>
              <w:jc w:val="left"/>
              <w:rPr>
                <w:kern w:val="0"/>
                <w:szCs w:val="21"/>
              </w:rPr>
            </w:pPr>
            <w:r>
              <w:rPr>
                <w:kern w:val="0"/>
                <w:szCs w:val="21"/>
              </w:rPr>
              <w:t>（一）报价要求</w:t>
            </w:r>
          </w:p>
        </w:tc>
      </w:tr>
      <w:tr w14:paraId="72C39478">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49030525">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3752FAD1">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569D1DD5">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750E0ADA">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7B58748C">
            <w:pPr>
              <w:widowControl/>
              <w:jc w:val="left"/>
              <w:rPr>
                <w:kern w:val="0"/>
                <w:szCs w:val="21"/>
              </w:rPr>
            </w:pPr>
            <w:r>
              <w:rPr>
                <w:kern w:val="0"/>
                <w:szCs w:val="21"/>
              </w:rPr>
              <w:t>　</w:t>
            </w:r>
          </w:p>
        </w:tc>
      </w:tr>
      <w:tr w14:paraId="16A33C52">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13088CE0">
            <w:pPr>
              <w:widowControl/>
              <w:jc w:val="left"/>
              <w:rPr>
                <w:kern w:val="0"/>
                <w:szCs w:val="21"/>
              </w:rPr>
            </w:pPr>
            <w:r>
              <w:rPr>
                <w:kern w:val="0"/>
                <w:szCs w:val="21"/>
              </w:rPr>
              <w:t>（二）时间、地点要求</w:t>
            </w:r>
          </w:p>
        </w:tc>
      </w:tr>
      <w:tr w14:paraId="623F492A">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3D8165EB">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623E8BA2">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7336042F">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4E846282">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19D8BDFC">
            <w:pPr>
              <w:widowControl/>
              <w:jc w:val="left"/>
              <w:rPr>
                <w:kern w:val="0"/>
                <w:szCs w:val="21"/>
              </w:rPr>
            </w:pPr>
            <w:r>
              <w:rPr>
                <w:kern w:val="0"/>
                <w:szCs w:val="21"/>
              </w:rPr>
              <w:t>　</w:t>
            </w:r>
          </w:p>
        </w:tc>
      </w:tr>
      <w:tr w14:paraId="3D4B0EEA">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25F4BB3E">
            <w:pPr>
              <w:widowControl/>
              <w:jc w:val="left"/>
              <w:rPr>
                <w:kern w:val="0"/>
                <w:szCs w:val="21"/>
              </w:rPr>
            </w:pPr>
            <w:r>
              <w:rPr>
                <w:kern w:val="0"/>
                <w:szCs w:val="21"/>
              </w:rPr>
              <w:t>（三）付款方式</w:t>
            </w:r>
          </w:p>
        </w:tc>
      </w:tr>
      <w:tr w14:paraId="352EF2DD">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1B89B2E4">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42A41B82">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4F4688E3">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2FFD041E">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1491513F">
            <w:pPr>
              <w:widowControl/>
              <w:jc w:val="left"/>
              <w:rPr>
                <w:kern w:val="0"/>
                <w:szCs w:val="21"/>
              </w:rPr>
            </w:pPr>
            <w:r>
              <w:rPr>
                <w:kern w:val="0"/>
                <w:szCs w:val="21"/>
              </w:rPr>
              <w:t>　</w:t>
            </w:r>
          </w:p>
        </w:tc>
      </w:tr>
      <w:tr w14:paraId="2FE47ED6">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26B4C880">
            <w:pPr>
              <w:widowControl/>
              <w:jc w:val="left"/>
              <w:rPr>
                <w:kern w:val="0"/>
                <w:szCs w:val="21"/>
              </w:rPr>
            </w:pPr>
            <w:r>
              <w:rPr>
                <w:kern w:val="0"/>
                <w:szCs w:val="21"/>
              </w:rPr>
              <w:t>（四）投标保证金和履约保证金</w:t>
            </w:r>
          </w:p>
        </w:tc>
      </w:tr>
      <w:tr w14:paraId="5A02C74C">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512BDDD9">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4C096ED7">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404896B9">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06CFD14B">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42E1BCD9">
            <w:pPr>
              <w:widowControl/>
              <w:jc w:val="left"/>
              <w:rPr>
                <w:kern w:val="0"/>
                <w:szCs w:val="21"/>
              </w:rPr>
            </w:pPr>
            <w:r>
              <w:rPr>
                <w:kern w:val="0"/>
                <w:szCs w:val="21"/>
              </w:rPr>
              <w:t>　</w:t>
            </w:r>
          </w:p>
        </w:tc>
      </w:tr>
    </w:tbl>
    <w:p w14:paraId="42A0A8E1">
      <w:pPr>
        <w:spacing w:line="620" w:lineRule="exact"/>
        <w:rPr>
          <w:sz w:val="24"/>
        </w:rPr>
      </w:pPr>
      <w:r>
        <w:rPr>
          <w:sz w:val="24"/>
        </w:rPr>
        <w:t>注：</w:t>
      </w:r>
    </w:p>
    <w:p w14:paraId="76ECAFF9">
      <w:pPr>
        <w:spacing w:line="360" w:lineRule="auto"/>
        <w:rPr>
          <w:sz w:val="24"/>
        </w:rPr>
      </w:pPr>
      <w:r>
        <w:rPr>
          <w:sz w:val="24"/>
        </w:rPr>
        <w:t>1. 不如实填写偏离情况的投标文件将视为虚假材料。</w:t>
      </w:r>
    </w:p>
    <w:p w14:paraId="58AA56DE">
      <w:pPr>
        <w:spacing w:line="360" w:lineRule="auto"/>
        <w:rPr>
          <w:sz w:val="24"/>
        </w:rPr>
      </w:pPr>
      <w:r>
        <w:rPr>
          <w:sz w:val="24"/>
        </w:rPr>
        <w:t>2. 招标要求指招标文件中规定的具体要求，投标应答指投标文件的具体内容。</w:t>
      </w:r>
    </w:p>
    <w:p w14:paraId="37070258">
      <w:pPr>
        <w:spacing w:line="360" w:lineRule="auto"/>
        <w:rPr>
          <w:sz w:val="24"/>
        </w:rPr>
      </w:pPr>
      <w:r>
        <w:rPr>
          <w:sz w:val="24"/>
        </w:rPr>
        <w:t>3. 偏离说明指招标要求与投标应答之间的不同之处。</w:t>
      </w:r>
    </w:p>
    <w:p w14:paraId="4E573008">
      <w:pPr>
        <w:autoSpaceDE w:val="0"/>
        <w:autoSpaceDN w:val="0"/>
        <w:adjustRightInd w:val="0"/>
        <w:spacing w:line="560" w:lineRule="exact"/>
        <w:jc w:val="left"/>
        <w:rPr>
          <w:kern w:val="0"/>
          <w:sz w:val="24"/>
        </w:rPr>
      </w:pPr>
    </w:p>
    <w:p w14:paraId="60E06B1A">
      <w:pPr>
        <w:autoSpaceDE w:val="0"/>
        <w:autoSpaceDN w:val="0"/>
        <w:adjustRightInd w:val="0"/>
        <w:spacing w:line="560" w:lineRule="exact"/>
        <w:jc w:val="left"/>
        <w:rPr>
          <w:kern w:val="0"/>
          <w:sz w:val="24"/>
        </w:rPr>
      </w:pPr>
    </w:p>
    <w:p w14:paraId="458507BC">
      <w:pPr>
        <w:spacing w:line="360" w:lineRule="auto"/>
        <w:ind w:right="84" w:firstLine="224" w:firstLineChars="100"/>
        <w:rPr>
          <w:sz w:val="24"/>
        </w:rPr>
      </w:pPr>
      <w:r>
        <w:rPr>
          <w:sz w:val="24"/>
        </w:rPr>
        <w:t>投标人名称：</w:t>
      </w:r>
    </w:p>
    <w:p w14:paraId="5B58DFDD">
      <w:pPr>
        <w:spacing w:line="360" w:lineRule="auto"/>
        <w:ind w:right="84" w:firstLine="224" w:firstLineChars="100"/>
        <w:rPr>
          <w:sz w:val="24"/>
        </w:rPr>
      </w:pPr>
    </w:p>
    <w:p w14:paraId="116736C1">
      <w:pPr>
        <w:spacing w:line="360" w:lineRule="auto"/>
        <w:ind w:right="84" w:firstLine="224" w:firstLineChars="100"/>
        <w:rPr>
          <w:position w:val="-40"/>
          <w:sz w:val="24"/>
        </w:rPr>
      </w:pPr>
      <w:r>
        <w:rPr>
          <w:sz w:val="24"/>
        </w:rPr>
        <w:t xml:space="preserve">日期：  </w:t>
      </w:r>
    </w:p>
    <w:p w14:paraId="29CCFDDD">
      <w:pPr>
        <w:autoSpaceDE w:val="0"/>
        <w:autoSpaceDN w:val="0"/>
        <w:adjustRightInd w:val="0"/>
        <w:spacing w:line="560" w:lineRule="exact"/>
        <w:jc w:val="left"/>
        <w:rPr>
          <w:kern w:val="0"/>
          <w:sz w:val="24"/>
          <w:u w:val="single"/>
        </w:rPr>
      </w:pPr>
    </w:p>
    <w:p w14:paraId="666D5AFD">
      <w:pPr>
        <w:autoSpaceDE w:val="0"/>
        <w:autoSpaceDN w:val="0"/>
        <w:adjustRightInd w:val="0"/>
        <w:spacing w:line="560" w:lineRule="exact"/>
        <w:jc w:val="left"/>
        <w:rPr>
          <w:kern w:val="0"/>
          <w:sz w:val="24"/>
          <w:u w:val="single"/>
        </w:rPr>
      </w:pPr>
    </w:p>
    <w:p w14:paraId="58C19C1B">
      <w:pPr>
        <w:autoSpaceDE w:val="0"/>
        <w:autoSpaceDN w:val="0"/>
        <w:adjustRightInd w:val="0"/>
        <w:spacing w:line="560" w:lineRule="exact"/>
        <w:jc w:val="left"/>
        <w:rPr>
          <w:kern w:val="0"/>
          <w:sz w:val="24"/>
          <w:u w:val="single"/>
        </w:rPr>
      </w:pPr>
    </w:p>
    <w:p w14:paraId="529BA3F5">
      <w:pPr>
        <w:widowControl/>
        <w:jc w:val="left"/>
        <w:rPr>
          <w:b/>
          <w:sz w:val="24"/>
        </w:rPr>
      </w:pPr>
      <w:r>
        <w:rPr>
          <w:b/>
          <w:sz w:val="24"/>
        </w:rPr>
        <w:br w:type="page"/>
      </w:r>
    </w:p>
    <w:p w14:paraId="3E15FB83">
      <w:pPr>
        <w:spacing w:line="620" w:lineRule="exact"/>
        <w:rPr>
          <w:b/>
          <w:sz w:val="24"/>
        </w:rPr>
      </w:pPr>
      <w:r>
        <w:rPr>
          <w:b/>
          <w:sz w:val="24"/>
        </w:rPr>
        <w:t>附件6</w:t>
      </w:r>
      <w:r>
        <w:rPr>
          <w:rFonts w:hint="eastAsia"/>
          <w:b/>
          <w:sz w:val="24"/>
        </w:rPr>
        <w:t>-1</w:t>
      </w:r>
    </w:p>
    <w:p w14:paraId="1F4B0446">
      <w:pPr>
        <w:autoSpaceDN w:val="0"/>
        <w:spacing w:line="360" w:lineRule="auto"/>
        <w:jc w:val="center"/>
        <w:rPr>
          <w:b/>
          <w:bCs/>
          <w:sz w:val="24"/>
        </w:rPr>
      </w:pPr>
      <w:r>
        <w:rPr>
          <w:b/>
          <w:bCs/>
          <w:sz w:val="24"/>
        </w:rPr>
        <w:t>技术要求点对点应答表</w:t>
      </w:r>
    </w:p>
    <w:p w14:paraId="34AB2513">
      <w:pPr>
        <w:spacing w:line="460" w:lineRule="exact"/>
        <w:rPr>
          <w:sz w:val="24"/>
        </w:rPr>
      </w:pPr>
      <w:r>
        <w:rPr>
          <w:sz w:val="24"/>
        </w:rPr>
        <w:t>项目名称：</w:t>
      </w:r>
      <w:r>
        <w:rPr>
          <w:sz w:val="24"/>
          <w:u w:val="single"/>
        </w:rPr>
        <w:t xml:space="preserve">                    </w:t>
      </w:r>
    </w:p>
    <w:p w14:paraId="1A062B4C">
      <w:pPr>
        <w:spacing w:line="460" w:lineRule="exact"/>
        <w:rPr>
          <w:sz w:val="24"/>
        </w:rPr>
      </w:pPr>
      <w:r>
        <w:rPr>
          <w:sz w:val="24"/>
        </w:rPr>
        <w:t>项目编号：</w:t>
      </w:r>
      <w:r>
        <w:rPr>
          <w:sz w:val="24"/>
          <w:u w:val="single"/>
        </w:rPr>
        <w:t xml:space="preserve">                    </w:t>
      </w:r>
    </w:p>
    <w:p w14:paraId="6447C632">
      <w:pPr>
        <w:spacing w:line="460" w:lineRule="exact"/>
        <w:rPr>
          <w:sz w:val="24"/>
          <w:u w:val="single"/>
        </w:rPr>
      </w:pPr>
      <w:r>
        <w:rPr>
          <w:sz w:val="24"/>
        </w:rPr>
        <w:t>包号：</w:t>
      </w:r>
      <w:r>
        <w:rPr>
          <w:sz w:val="24"/>
          <w:u w:val="single"/>
        </w:rPr>
        <w:t xml:space="preserve">                        </w:t>
      </w:r>
    </w:p>
    <w:tbl>
      <w:tblPr>
        <w:tblStyle w:val="22"/>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394"/>
        <w:gridCol w:w="2438"/>
        <w:gridCol w:w="1289"/>
        <w:gridCol w:w="843"/>
      </w:tblGrid>
      <w:tr w14:paraId="505E4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68B3D56B">
            <w:pPr>
              <w:widowControl/>
              <w:snapToGrid w:val="0"/>
              <w:jc w:val="center"/>
              <w:rPr>
                <w:kern w:val="0"/>
                <w:sz w:val="24"/>
                <w:szCs w:val="21"/>
              </w:rPr>
            </w:pPr>
            <w:r>
              <w:rPr>
                <w:kern w:val="0"/>
                <w:sz w:val="24"/>
                <w:szCs w:val="21"/>
              </w:rPr>
              <w:t>序号</w:t>
            </w:r>
          </w:p>
        </w:tc>
        <w:tc>
          <w:tcPr>
            <w:tcW w:w="4394" w:type="dxa"/>
            <w:shd w:val="clear" w:color="auto" w:fill="auto"/>
            <w:vAlign w:val="center"/>
          </w:tcPr>
          <w:p w14:paraId="1BCF80EC">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4C034A5E">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2878B31D">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1CE7AFE2">
            <w:pPr>
              <w:widowControl/>
              <w:snapToGrid w:val="0"/>
              <w:jc w:val="center"/>
              <w:rPr>
                <w:kern w:val="0"/>
                <w:sz w:val="24"/>
                <w:szCs w:val="21"/>
              </w:rPr>
            </w:pPr>
            <w:r>
              <w:rPr>
                <w:kern w:val="0"/>
                <w:sz w:val="24"/>
                <w:szCs w:val="21"/>
              </w:rPr>
              <w:t>备注</w:t>
            </w:r>
          </w:p>
        </w:tc>
      </w:tr>
      <w:tr w14:paraId="53B8A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1A377EF">
            <w:pPr>
              <w:widowControl/>
              <w:snapToGrid w:val="0"/>
              <w:jc w:val="center"/>
              <w:rPr>
                <w:kern w:val="0"/>
                <w:sz w:val="24"/>
                <w:szCs w:val="21"/>
              </w:rPr>
            </w:pPr>
            <w:r>
              <w:rPr>
                <w:kern w:val="0"/>
                <w:sz w:val="24"/>
                <w:szCs w:val="21"/>
              </w:rPr>
              <w:t>1</w:t>
            </w:r>
          </w:p>
        </w:tc>
        <w:tc>
          <w:tcPr>
            <w:tcW w:w="4394" w:type="dxa"/>
            <w:shd w:val="clear" w:color="auto" w:fill="auto"/>
            <w:vAlign w:val="center"/>
          </w:tcPr>
          <w:p w14:paraId="1A2A9CC1">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7402D5CC">
            <w:pPr>
              <w:widowControl/>
              <w:snapToGrid w:val="0"/>
              <w:jc w:val="center"/>
              <w:rPr>
                <w:kern w:val="0"/>
                <w:sz w:val="24"/>
                <w:szCs w:val="21"/>
              </w:rPr>
            </w:pPr>
          </w:p>
        </w:tc>
        <w:tc>
          <w:tcPr>
            <w:tcW w:w="1289" w:type="dxa"/>
            <w:shd w:val="clear" w:color="auto" w:fill="auto"/>
            <w:vAlign w:val="center"/>
          </w:tcPr>
          <w:p w14:paraId="6FB717C6">
            <w:pPr>
              <w:widowControl/>
              <w:snapToGrid w:val="0"/>
              <w:jc w:val="center"/>
              <w:rPr>
                <w:kern w:val="0"/>
                <w:sz w:val="24"/>
                <w:szCs w:val="21"/>
              </w:rPr>
            </w:pPr>
          </w:p>
        </w:tc>
        <w:tc>
          <w:tcPr>
            <w:tcW w:w="843" w:type="dxa"/>
            <w:shd w:val="clear" w:color="auto" w:fill="auto"/>
            <w:vAlign w:val="center"/>
          </w:tcPr>
          <w:p w14:paraId="4A375F01">
            <w:pPr>
              <w:widowControl/>
              <w:snapToGrid w:val="0"/>
              <w:jc w:val="center"/>
              <w:rPr>
                <w:kern w:val="0"/>
                <w:sz w:val="24"/>
                <w:szCs w:val="21"/>
              </w:rPr>
            </w:pPr>
          </w:p>
        </w:tc>
      </w:tr>
      <w:tr w14:paraId="0E4E4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CF5B4D5">
            <w:pPr>
              <w:widowControl/>
              <w:snapToGrid w:val="0"/>
              <w:jc w:val="center"/>
              <w:rPr>
                <w:kern w:val="0"/>
                <w:sz w:val="24"/>
                <w:szCs w:val="21"/>
              </w:rPr>
            </w:pPr>
            <w:r>
              <w:rPr>
                <w:kern w:val="0"/>
                <w:sz w:val="24"/>
                <w:szCs w:val="21"/>
              </w:rPr>
              <w:t>2</w:t>
            </w:r>
          </w:p>
        </w:tc>
        <w:tc>
          <w:tcPr>
            <w:tcW w:w="4394" w:type="dxa"/>
            <w:shd w:val="clear" w:color="auto" w:fill="auto"/>
            <w:vAlign w:val="center"/>
          </w:tcPr>
          <w:p w14:paraId="4C2CE2BC">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4585F97D">
            <w:pPr>
              <w:widowControl/>
              <w:snapToGrid w:val="0"/>
              <w:jc w:val="center"/>
              <w:rPr>
                <w:kern w:val="0"/>
                <w:sz w:val="24"/>
                <w:szCs w:val="21"/>
              </w:rPr>
            </w:pPr>
          </w:p>
        </w:tc>
        <w:tc>
          <w:tcPr>
            <w:tcW w:w="1289" w:type="dxa"/>
            <w:shd w:val="clear" w:color="auto" w:fill="auto"/>
            <w:vAlign w:val="center"/>
          </w:tcPr>
          <w:p w14:paraId="20D831E3">
            <w:pPr>
              <w:widowControl/>
              <w:snapToGrid w:val="0"/>
              <w:jc w:val="center"/>
              <w:rPr>
                <w:kern w:val="0"/>
                <w:sz w:val="24"/>
                <w:szCs w:val="21"/>
              </w:rPr>
            </w:pPr>
          </w:p>
        </w:tc>
        <w:tc>
          <w:tcPr>
            <w:tcW w:w="843" w:type="dxa"/>
            <w:shd w:val="clear" w:color="auto" w:fill="auto"/>
            <w:vAlign w:val="center"/>
          </w:tcPr>
          <w:p w14:paraId="1F5AE7DE">
            <w:pPr>
              <w:widowControl/>
              <w:snapToGrid w:val="0"/>
              <w:jc w:val="center"/>
              <w:rPr>
                <w:kern w:val="0"/>
                <w:sz w:val="24"/>
                <w:szCs w:val="21"/>
              </w:rPr>
            </w:pPr>
          </w:p>
        </w:tc>
      </w:tr>
      <w:tr w14:paraId="3D36D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0FB9EB0">
            <w:pPr>
              <w:widowControl/>
              <w:snapToGrid w:val="0"/>
              <w:jc w:val="center"/>
              <w:rPr>
                <w:kern w:val="0"/>
                <w:sz w:val="24"/>
                <w:szCs w:val="21"/>
              </w:rPr>
            </w:pPr>
            <w:r>
              <w:rPr>
                <w:kern w:val="0"/>
                <w:sz w:val="24"/>
                <w:szCs w:val="21"/>
              </w:rPr>
              <w:t>3</w:t>
            </w:r>
          </w:p>
        </w:tc>
        <w:tc>
          <w:tcPr>
            <w:tcW w:w="4394" w:type="dxa"/>
            <w:shd w:val="clear" w:color="auto" w:fill="auto"/>
            <w:vAlign w:val="center"/>
          </w:tcPr>
          <w:p w14:paraId="1174AF9C">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shd w:val="clear" w:color="auto" w:fill="auto"/>
            <w:vAlign w:val="center"/>
          </w:tcPr>
          <w:p w14:paraId="752D71F1">
            <w:pPr>
              <w:widowControl/>
              <w:snapToGrid w:val="0"/>
              <w:jc w:val="center"/>
              <w:rPr>
                <w:kern w:val="0"/>
                <w:sz w:val="24"/>
                <w:szCs w:val="21"/>
              </w:rPr>
            </w:pPr>
          </w:p>
        </w:tc>
        <w:tc>
          <w:tcPr>
            <w:tcW w:w="1289" w:type="dxa"/>
            <w:shd w:val="clear" w:color="auto" w:fill="auto"/>
            <w:vAlign w:val="center"/>
          </w:tcPr>
          <w:p w14:paraId="0137F21A">
            <w:pPr>
              <w:widowControl/>
              <w:snapToGrid w:val="0"/>
              <w:jc w:val="center"/>
              <w:rPr>
                <w:kern w:val="0"/>
                <w:sz w:val="24"/>
                <w:szCs w:val="21"/>
              </w:rPr>
            </w:pPr>
          </w:p>
        </w:tc>
        <w:tc>
          <w:tcPr>
            <w:tcW w:w="843" w:type="dxa"/>
            <w:shd w:val="clear" w:color="auto" w:fill="auto"/>
            <w:vAlign w:val="center"/>
          </w:tcPr>
          <w:p w14:paraId="6B6FC2E2">
            <w:pPr>
              <w:widowControl/>
              <w:snapToGrid w:val="0"/>
              <w:jc w:val="center"/>
              <w:rPr>
                <w:kern w:val="0"/>
                <w:sz w:val="24"/>
                <w:szCs w:val="21"/>
              </w:rPr>
            </w:pPr>
          </w:p>
        </w:tc>
      </w:tr>
      <w:tr w14:paraId="6B950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7" w:type="dxa"/>
            <w:gridSpan w:val="5"/>
            <w:shd w:val="clear" w:color="auto" w:fill="auto"/>
            <w:vAlign w:val="center"/>
          </w:tcPr>
          <w:p w14:paraId="1BF55EDA">
            <w:pPr>
              <w:widowControl/>
              <w:snapToGrid w:val="0"/>
              <w:ind w:firstLine="224" w:firstLineChars="100"/>
              <w:rPr>
                <w:kern w:val="0"/>
                <w:sz w:val="24"/>
                <w:szCs w:val="21"/>
              </w:rPr>
            </w:pPr>
            <w:r>
              <w:rPr>
                <w:kern w:val="0"/>
                <w:sz w:val="24"/>
                <w:szCs w:val="21"/>
              </w:rPr>
              <w:t>4. 项目需求书要求</w:t>
            </w:r>
          </w:p>
        </w:tc>
      </w:tr>
      <w:tr w14:paraId="044F1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9F962EA">
            <w:pPr>
              <w:widowControl/>
              <w:snapToGrid w:val="0"/>
              <w:jc w:val="center"/>
              <w:rPr>
                <w:kern w:val="0"/>
                <w:sz w:val="24"/>
                <w:szCs w:val="21"/>
              </w:rPr>
            </w:pPr>
            <w:r>
              <w:rPr>
                <w:kern w:val="0"/>
                <w:sz w:val="24"/>
                <w:szCs w:val="21"/>
              </w:rPr>
              <w:t>序号</w:t>
            </w:r>
          </w:p>
        </w:tc>
        <w:tc>
          <w:tcPr>
            <w:tcW w:w="4394" w:type="dxa"/>
            <w:shd w:val="clear" w:color="auto" w:fill="auto"/>
            <w:vAlign w:val="center"/>
          </w:tcPr>
          <w:p w14:paraId="6B9DB9EF">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147B9401">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08CF614D">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2A746BF6">
            <w:pPr>
              <w:widowControl/>
              <w:snapToGrid w:val="0"/>
              <w:jc w:val="center"/>
              <w:rPr>
                <w:kern w:val="0"/>
                <w:sz w:val="24"/>
                <w:szCs w:val="21"/>
              </w:rPr>
            </w:pPr>
            <w:r>
              <w:rPr>
                <w:kern w:val="0"/>
                <w:sz w:val="24"/>
                <w:szCs w:val="21"/>
              </w:rPr>
              <w:t>备注</w:t>
            </w:r>
          </w:p>
        </w:tc>
      </w:tr>
      <w:tr w14:paraId="716E7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DC7FCBC">
            <w:pPr>
              <w:widowControl/>
              <w:snapToGrid w:val="0"/>
              <w:jc w:val="center"/>
              <w:rPr>
                <w:kern w:val="0"/>
                <w:sz w:val="24"/>
                <w:szCs w:val="21"/>
              </w:rPr>
            </w:pPr>
          </w:p>
        </w:tc>
        <w:tc>
          <w:tcPr>
            <w:tcW w:w="4394" w:type="dxa"/>
            <w:shd w:val="clear" w:color="auto" w:fill="auto"/>
            <w:vAlign w:val="center"/>
          </w:tcPr>
          <w:p w14:paraId="02181248">
            <w:pPr>
              <w:widowControl/>
              <w:snapToGrid w:val="0"/>
              <w:jc w:val="center"/>
              <w:rPr>
                <w:kern w:val="0"/>
                <w:sz w:val="24"/>
                <w:szCs w:val="21"/>
              </w:rPr>
            </w:pPr>
          </w:p>
        </w:tc>
        <w:tc>
          <w:tcPr>
            <w:tcW w:w="2438" w:type="dxa"/>
            <w:shd w:val="clear" w:color="auto" w:fill="auto"/>
            <w:vAlign w:val="center"/>
          </w:tcPr>
          <w:p w14:paraId="521F376D">
            <w:pPr>
              <w:widowControl/>
              <w:snapToGrid w:val="0"/>
              <w:jc w:val="center"/>
              <w:rPr>
                <w:kern w:val="0"/>
                <w:sz w:val="24"/>
                <w:szCs w:val="21"/>
              </w:rPr>
            </w:pPr>
          </w:p>
        </w:tc>
        <w:tc>
          <w:tcPr>
            <w:tcW w:w="1289" w:type="dxa"/>
            <w:shd w:val="clear" w:color="auto" w:fill="auto"/>
            <w:vAlign w:val="center"/>
          </w:tcPr>
          <w:p w14:paraId="4FA3E75A">
            <w:pPr>
              <w:widowControl/>
              <w:snapToGrid w:val="0"/>
              <w:jc w:val="center"/>
              <w:rPr>
                <w:kern w:val="0"/>
                <w:sz w:val="24"/>
                <w:szCs w:val="21"/>
              </w:rPr>
            </w:pPr>
          </w:p>
        </w:tc>
        <w:tc>
          <w:tcPr>
            <w:tcW w:w="843" w:type="dxa"/>
            <w:shd w:val="clear" w:color="auto" w:fill="auto"/>
            <w:vAlign w:val="center"/>
          </w:tcPr>
          <w:p w14:paraId="1A4D0C6F">
            <w:pPr>
              <w:widowControl/>
              <w:snapToGrid w:val="0"/>
              <w:jc w:val="center"/>
              <w:rPr>
                <w:kern w:val="0"/>
                <w:sz w:val="24"/>
                <w:szCs w:val="21"/>
              </w:rPr>
            </w:pPr>
          </w:p>
        </w:tc>
      </w:tr>
      <w:tr w14:paraId="794D2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089938C">
            <w:pPr>
              <w:widowControl/>
              <w:snapToGrid w:val="0"/>
              <w:jc w:val="center"/>
              <w:rPr>
                <w:kern w:val="0"/>
                <w:sz w:val="24"/>
                <w:szCs w:val="21"/>
              </w:rPr>
            </w:pPr>
          </w:p>
        </w:tc>
        <w:tc>
          <w:tcPr>
            <w:tcW w:w="4394" w:type="dxa"/>
            <w:shd w:val="clear" w:color="auto" w:fill="auto"/>
            <w:vAlign w:val="center"/>
          </w:tcPr>
          <w:p w14:paraId="7EB20FCB">
            <w:pPr>
              <w:widowControl/>
              <w:snapToGrid w:val="0"/>
              <w:jc w:val="center"/>
              <w:rPr>
                <w:kern w:val="0"/>
                <w:sz w:val="24"/>
                <w:szCs w:val="21"/>
              </w:rPr>
            </w:pPr>
          </w:p>
        </w:tc>
        <w:tc>
          <w:tcPr>
            <w:tcW w:w="2438" w:type="dxa"/>
            <w:shd w:val="clear" w:color="auto" w:fill="auto"/>
            <w:vAlign w:val="center"/>
          </w:tcPr>
          <w:p w14:paraId="6D29FAF3">
            <w:pPr>
              <w:widowControl/>
              <w:snapToGrid w:val="0"/>
              <w:jc w:val="center"/>
              <w:rPr>
                <w:kern w:val="0"/>
                <w:sz w:val="24"/>
                <w:szCs w:val="21"/>
              </w:rPr>
            </w:pPr>
          </w:p>
        </w:tc>
        <w:tc>
          <w:tcPr>
            <w:tcW w:w="1289" w:type="dxa"/>
            <w:shd w:val="clear" w:color="auto" w:fill="auto"/>
            <w:vAlign w:val="center"/>
          </w:tcPr>
          <w:p w14:paraId="1BD129E8">
            <w:pPr>
              <w:widowControl/>
              <w:snapToGrid w:val="0"/>
              <w:jc w:val="center"/>
              <w:rPr>
                <w:kern w:val="0"/>
                <w:sz w:val="24"/>
                <w:szCs w:val="21"/>
              </w:rPr>
            </w:pPr>
          </w:p>
        </w:tc>
        <w:tc>
          <w:tcPr>
            <w:tcW w:w="843" w:type="dxa"/>
            <w:shd w:val="clear" w:color="auto" w:fill="auto"/>
            <w:vAlign w:val="center"/>
          </w:tcPr>
          <w:p w14:paraId="0A040C8E">
            <w:pPr>
              <w:widowControl/>
              <w:snapToGrid w:val="0"/>
              <w:jc w:val="center"/>
              <w:rPr>
                <w:kern w:val="0"/>
                <w:sz w:val="24"/>
                <w:szCs w:val="21"/>
              </w:rPr>
            </w:pPr>
          </w:p>
        </w:tc>
      </w:tr>
      <w:tr w14:paraId="2AE9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B984A37">
            <w:pPr>
              <w:widowControl/>
              <w:snapToGrid w:val="0"/>
              <w:jc w:val="center"/>
              <w:rPr>
                <w:kern w:val="0"/>
                <w:sz w:val="24"/>
                <w:szCs w:val="21"/>
              </w:rPr>
            </w:pPr>
          </w:p>
        </w:tc>
        <w:tc>
          <w:tcPr>
            <w:tcW w:w="4394" w:type="dxa"/>
            <w:shd w:val="clear" w:color="auto" w:fill="auto"/>
            <w:vAlign w:val="center"/>
          </w:tcPr>
          <w:p w14:paraId="6539AA68">
            <w:pPr>
              <w:widowControl/>
              <w:snapToGrid w:val="0"/>
              <w:jc w:val="center"/>
              <w:rPr>
                <w:kern w:val="0"/>
                <w:sz w:val="24"/>
                <w:szCs w:val="21"/>
              </w:rPr>
            </w:pPr>
          </w:p>
        </w:tc>
        <w:tc>
          <w:tcPr>
            <w:tcW w:w="2438" w:type="dxa"/>
            <w:shd w:val="clear" w:color="auto" w:fill="auto"/>
            <w:vAlign w:val="center"/>
          </w:tcPr>
          <w:p w14:paraId="41FAA131">
            <w:pPr>
              <w:widowControl/>
              <w:snapToGrid w:val="0"/>
              <w:jc w:val="center"/>
              <w:rPr>
                <w:kern w:val="0"/>
                <w:sz w:val="24"/>
                <w:szCs w:val="21"/>
              </w:rPr>
            </w:pPr>
          </w:p>
        </w:tc>
        <w:tc>
          <w:tcPr>
            <w:tcW w:w="1289" w:type="dxa"/>
            <w:shd w:val="clear" w:color="auto" w:fill="auto"/>
            <w:vAlign w:val="center"/>
          </w:tcPr>
          <w:p w14:paraId="040CD7A8">
            <w:pPr>
              <w:widowControl/>
              <w:snapToGrid w:val="0"/>
              <w:jc w:val="center"/>
              <w:rPr>
                <w:kern w:val="0"/>
                <w:sz w:val="24"/>
                <w:szCs w:val="21"/>
              </w:rPr>
            </w:pPr>
          </w:p>
        </w:tc>
        <w:tc>
          <w:tcPr>
            <w:tcW w:w="843" w:type="dxa"/>
            <w:shd w:val="clear" w:color="auto" w:fill="auto"/>
            <w:vAlign w:val="center"/>
          </w:tcPr>
          <w:p w14:paraId="48634313">
            <w:pPr>
              <w:widowControl/>
              <w:snapToGrid w:val="0"/>
              <w:jc w:val="center"/>
              <w:rPr>
                <w:kern w:val="0"/>
                <w:sz w:val="24"/>
                <w:szCs w:val="21"/>
              </w:rPr>
            </w:pPr>
          </w:p>
        </w:tc>
      </w:tr>
      <w:tr w14:paraId="343BA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1CADDCA">
            <w:pPr>
              <w:widowControl/>
              <w:snapToGrid w:val="0"/>
              <w:jc w:val="center"/>
              <w:rPr>
                <w:kern w:val="0"/>
                <w:sz w:val="24"/>
                <w:szCs w:val="21"/>
              </w:rPr>
            </w:pPr>
          </w:p>
        </w:tc>
        <w:tc>
          <w:tcPr>
            <w:tcW w:w="4394" w:type="dxa"/>
            <w:shd w:val="clear" w:color="auto" w:fill="auto"/>
            <w:vAlign w:val="center"/>
          </w:tcPr>
          <w:p w14:paraId="6421CEBA">
            <w:pPr>
              <w:widowControl/>
              <w:snapToGrid w:val="0"/>
              <w:jc w:val="center"/>
              <w:rPr>
                <w:kern w:val="0"/>
                <w:sz w:val="24"/>
                <w:szCs w:val="21"/>
              </w:rPr>
            </w:pPr>
          </w:p>
        </w:tc>
        <w:tc>
          <w:tcPr>
            <w:tcW w:w="2438" w:type="dxa"/>
            <w:shd w:val="clear" w:color="auto" w:fill="auto"/>
            <w:vAlign w:val="center"/>
          </w:tcPr>
          <w:p w14:paraId="7041B4E7">
            <w:pPr>
              <w:widowControl/>
              <w:snapToGrid w:val="0"/>
              <w:jc w:val="center"/>
              <w:rPr>
                <w:kern w:val="0"/>
                <w:sz w:val="24"/>
                <w:szCs w:val="21"/>
              </w:rPr>
            </w:pPr>
          </w:p>
        </w:tc>
        <w:tc>
          <w:tcPr>
            <w:tcW w:w="1289" w:type="dxa"/>
            <w:shd w:val="clear" w:color="auto" w:fill="auto"/>
            <w:vAlign w:val="center"/>
          </w:tcPr>
          <w:p w14:paraId="178DF3C3">
            <w:pPr>
              <w:widowControl/>
              <w:snapToGrid w:val="0"/>
              <w:jc w:val="center"/>
              <w:rPr>
                <w:kern w:val="0"/>
                <w:sz w:val="24"/>
                <w:szCs w:val="21"/>
              </w:rPr>
            </w:pPr>
          </w:p>
        </w:tc>
        <w:tc>
          <w:tcPr>
            <w:tcW w:w="843" w:type="dxa"/>
            <w:shd w:val="clear" w:color="auto" w:fill="auto"/>
            <w:vAlign w:val="center"/>
          </w:tcPr>
          <w:p w14:paraId="29B7F2AA">
            <w:pPr>
              <w:widowControl/>
              <w:snapToGrid w:val="0"/>
              <w:jc w:val="center"/>
              <w:rPr>
                <w:kern w:val="0"/>
                <w:sz w:val="24"/>
                <w:szCs w:val="21"/>
              </w:rPr>
            </w:pPr>
          </w:p>
        </w:tc>
      </w:tr>
      <w:tr w14:paraId="1B6C8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909E8C1">
            <w:pPr>
              <w:widowControl/>
              <w:snapToGrid w:val="0"/>
              <w:jc w:val="center"/>
              <w:rPr>
                <w:kern w:val="0"/>
                <w:sz w:val="24"/>
                <w:szCs w:val="21"/>
              </w:rPr>
            </w:pPr>
          </w:p>
        </w:tc>
        <w:tc>
          <w:tcPr>
            <w:tcW w:w="4394" w:type="dxa"/>
            <w:shd w:val="clear" w:color="auto" w:fill="auto"/>
            <w:vAlign w:val="center"/>
          </w:tcPr>
          <w:p w14:paraId="08B0E2BA">
            <w:pPr>
              <w:widowControl/>
              <w:snapToGrid w:val="0"/>
              <w:jc w:val="center"/>
              <w:rPr>
                <w:kern w:val="0"/>
                <w:sz w:val="24"/>
                <w:szCs w:val="21"/>
              </w:rPr>
            </w:pPr>
          </w:p>
        </w:tc>
        <w:tc>
          <w:tcPr>
            <w:tcW w:w="2438" w:type="dxa"/>
            <w:shd w:val="clear" w:color="auto" w:fill="auto"/>
            <w:vAlign w:val="center"/>
          </w:tcPr>
          <w:p w14:paraId="2F55B934">
            <w:pPr>
              <w:widowControl/>
              <w:snapToGrid w:val="0"/>
              <w:jc w:val="center"/>
              <w:rPr>
                <w:kern w:val="0"/>
                <w:sz w:val="24"/>
                <w:szCs w:val="21"/>
              </w:rPr>
            </w:pPr>
          </w:p>
        </w:tc>
        <w:tc>
          <w:tcPr>
            <w:tcW w:w="1289" w:type="dxa"/>
            <w:shd w:val="clear" w:color="auto" w:fill="auto"/>
            <w:vAlign w:val="center"/>
          </w:tcPr>
          <w:p w14:paraId="25F8ABF0">
            <w:pPr>
              <w:widowControl/>
              <w:snapToGrid w:val="0"/>
              <w:jc w:val="center"/>
              <w:rPr>
                <w:kern w:val="0"/>
                <w:sz w:val="24"/>
                <w:szCs w:val="21"/>
              </w:rPr>
            </w:pPr>
          </w:p>
        </w:tc>
        <w:tc>
          <w:tcPr>
            <w:tcW w:w="843" w:type="dxa"/>
            <w:shd w:val="clear" w:color="auto" w:fill="auto"/>
            <w:vAlign w:val="center"/>
          </w:tcPr>
          <w:p w14:paraId="4546DB95">
            <w:pPr>
              <w:widowControl/>
              <w:snapToGrid w:val="0"/>
              <w:jc w:val="center"/>
              <w:rPr>
                <w:kern w:val="0"/>
                <w:sz w:val="24"/>
                <w:szCs w:val="21"/>
              </w:rPr>
            </w:pPr>
          </w:p>
        </w:tc>
      </w:tr>
    </w:tbl>
    <w:p w14:paraId="641F3DE9">
      <w:pPr>
        <w:spacing w:line="620" w:lineRule="exact"/>
        <w:rPr>
          <w:sz w:val="24"/>
        </w:rPr>
      </w:pPr>
      <w:r>
        <w:rPr>
          <w:sz w:val="24"/>
        </w:rPr>
        <w:t>注：</w:t>
      </w:r>
    </w:p>
    <w:p w14:paraId="31874189">
      <w:pPr>
        <w:spacing w:line="360" w:lineRule="auto"/>
        <w:rPr>
          <w:sz w:val="24"/>
        </w:rPr>
      </w:pPr>
      <w:r>
        <w:rPr>
          <w:sz w:val="24"/>
        </w:rPr>
        <w:t>1. 不如实填写偏离情况的投标文件将视为虚假材料。</w:t>
      </w:r>
    </w:p>
    <w:p w14:paraId="51126C40">
      <w:pPr>
        <w:spacing w:line="360" w:lineRule="auto"/>
        <w:rPr>
          <w:sz w:val="24"/>
        </w:rPr>
      </w:pPr>
      <w:r>
        <w:rPr>
          <w:sz w:val="24"/>
        </w:rPr>
        <w:t>2. 招标要求指招标文件中规定的具体要求，投标应答指投标文件的具体内容。</w:t>
      </w:r>
    </w:p>
    <w:p w14:paraId="04C569C1">
      <w:pPr>
        <w:spacing w:line="360" w:lineRule="auto"/>
        <w:rPr>
          <w:sz w:val="24"/>
        </w:rPr>
      </w:pPr>
      <w:r>
        <w:rPr>
          <w:sz w:val="24"/>
        </w:rPr>
        <w:t>3. 偏离说明指招标要求与投标应答之间的不同之处。</w:t>
      </w:r>
    </w:p>
    <w:p w14:paraId="471B6954">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4B3C91F5">
      <w:pPr>
        <w:spacing w:line="620" w:lineRule="exact"/>
        <w:rPr>
          <w:b/>
          <w:sz w:val="24"/>
        </w:rPr>
      </w:pPr>
    </w:p>
    <w:p w14:paraId="0E94917A">
      <w:pPr>
        <w:spacing w:line="360" w:lineRule="auto"/>
        <w:ind w:right="84" w:firstLine="224" w:firstLineChars="100"/>
        <w:rPr>
          <w:sz w:val="24"/>
        </w:rPr>
      </w:pPr>
      <w:r>
        <w:rPr>
          <w:sz w:val="24"/>
        </w:rPr>
        <w:t>投标人名称：</w:t>
      </w:r>
    </w:p>
    <w:p w14:paraId="334F243A">
      <w:pPr>
        <w:spacing w:line="360" w:lineRule="auto"/>
        <w:ind w:right="84" w:firstLine="224" w:firstLineChars="100"/>
        <w:rPr>
          <w:sz w:val="24"/>
        </w:rPr>
      </w:pPr>
    </w:p>
    <w:p w14:paraId="6DCCE21D">
      <w:pPr>
        <w:spacing w:line="360" w:lineRule="auto"/>
        <w:ind w:right="84" w:firstLine="224" w:firstLineChars="100"/>
        <w:rPr>
          <w:sz w:val="24"/>
        </w:rPr>
      </w:pPr>
      <w:r>
        <w:rPr>
          <w:sz w:val="24"/>
        </w:rPr>
        <w:t>日期</w:t>
      </w:r>
    </w:p>
    <w:p w14:paraId="19BD662A">
      <w:pPr>
        <w:spacing w:line="620" w:lineRule="exact"/>
        <w:rPr>
          <w:b/>
          <w:sz w:val="24"/>
        </w:rPr>
      </w:pPr>
      <w:r>
        <w:rPr>
          <w:b/>
          <w:sz w:val="24"/>
        </w:rPr>
        <w:t>附件6</w:t>
      </w:r>
      <w:r>
        <w:rPr>
          <w:rFonts w:hint="eastAsia"/>
          <w:b/>
          <w:sz w:val="24"/>
        </w:rPr>
        <w:t>-2</w:t>
      </w:r>
    </w:p>
    <w:p w14:paraId="5E75DC3B">
      <w:pPr>
        <w:widowControl/>
        <w:rPr>
          <w:b/>
          <w:sz w:val="24"/>
        </w:rPr>
      </w:pPr>
    </w:p>
    <w:p w14:paraId="60A38B51">
      <w:pPr>
        <w:widowControl/>
        <w:jc w:val="center"/>
        <w:rPr>
          <w:b/>
          <w:sz w:val="24"/>
        </w:rPr>
      </w:pPr>
      <w:r>
        <w:rPr>
          <w:rFonts w:hint="eastAsia"/>
          <w:b/>
          <w:sz w:val="24"/>
        </w:rPr>
        <w:t>项目人员及岗位安排</w:t>
      </w:r>
    </w:p>
    <w:p w14:paraId="31B5F2CA">
      <w:pPr>
        <w:widowControl/>
        <w:jc w:val="left"/>
        <w:rPr>
          <w:sz w:val="24"/>
        </w:rPr>
      </w:pPr>
    </w:p>
    <w:p w14:paraId="17D211A5">
      <w:pPr>
        <w:spacing w:line="460" w:lineRule="exact"/>
        <w:rPr>
          <w:sz w:val="24"/>
        </w:rPr>
      </w:pPr>
      <w:r>
        <w:rPr>
          <w:sz w:val="24"/>
        </w:rPr>
        <w:t>项目名称：</w:t>
      </w:r>
      <w:r>
        <w:rPr>
          <w:sz w:val="24"/>
          <w:u w:val="single"/>
        </w:rPr>
        <w:t xml:space="preserve">                    </w:t>
      </w:r>
    </w:p>
    <w:p w14:paraId="70C6A5D8">
      <w:pPr>
        <w:spacing w:line="460" w:lineRule="exact"/>
        <w:rPr>
          <w:sz w:val="24"/>
        </w:rPr>
      </w:pPr>
      <w:r>
        <w:rPr>
          <w:sz w:val="24"/>
        </w:rPr>
        <w:t>项目编号：</w:t>
      </w:r>
      <w:r>
        <w:rPr>
          <w:sz w:val="24"/>
          <w:u w:val="single"/>
        </w:rPr>
        <w:t xml:space="preserve">                    </w:t>
      </w:r>
    </w:p>
    <w:p w14:paraId="1E115A46">
      <w:pPr>
        <w:spacing w:line="460" w:lineRule="exact"/>
        <w:rPr>
          <w:sz w:val="24"/>
          <w:u w:val="single"/>
        </w:rPr>
      </w:pPr>
      <w:r>
        <w:rPr>
          <w:sz w:val="24"/>
        </w:rPr>
        <w:t>包号：</w:t>
      </w:r>
      <w:r>
        <w:rPr>
          <w:sz w:val="24"/>
          <w:u w:val="single"/>
        </w:rPr>
        <w:t xml:space="preserve">                        </w:t>
      </w:r>
    </w:p>
    <w:p w14:paraId="3852E1C7">
      <w:pPr>
        <w:widowControl/>
        <w:jc w:val="left"/>
        <w:rPr>
          <w:sz w:val="24"/>
        </w:rPr>
      </w:pPr>
    </w:p>
    <w:p w14:paraId="5AAEE92B">
      <w:pPr>
        <w:widowControl/>
        <w:jc w:val="left"/>
        <w:rPr>
          <w:sz w:val="24"/>
        </w:rPr>
      </w:pPr>
    </w:p>
    <w:tbl>
      <w:tblPr>
        <w:tblStyle w:val="23"/>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14:paraId="683F8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20CCC59C">
            <w:pPr>
              <w:spacing w:line="360" w:lineRule="auto"/>
              <w:jc w:val="center"/>
              <w:rPr>
                <w:b/>
                <w:szCs w:val="21"/>
              </w:rPr>
            </w:pPr>
            <w:r>
              <w:rPr>
                <w:b/>
                <w:szCs w:val="21"/>
              </w:rPr>
              <w:t>序号</w:t>
            </w:r>
          </w:p>
        </w:tc>
        <w:tc>
          <w:tcPr>
            <w:tcW w:w="682" w:type="pct"/>
            <w:vAlign w:val="center"/>
          </w:tcPr>
          <w:p w14:paraId="5880DBE4">
            <w:pPr>
              <w:spacing w:line="360" w:lineRule="auto"/>
              <w:jc w:val="center"/>
              <w:rPr>
                <w:b/>
                <w:szCs w:val="21"/>
              </w:rPr>
            </w:pPr>
            <w:r>
              <w:rPr>
                <w:b/>
                <w:szCs w:val="21"/>
              </w:rPr>
              <w:t>岗位名称</w:t>
            </w:r>
          </w:p>
        </w:tc>
        <w:tc>
          <w:tcPr>
            <w:tcW w:w="682" w:type="pct"/>
            <w:vAlign w:val="center"/>
          </w:tcPr>
          <w:p w14:paraId="7EDB1FBA">
            <w:pPr>
              <w:spacing w:line="360" w:lineRule="auto"/>
              <w:jc w:val="center"/>
              <w:rPr>
                <w:b/>
                <w:szCs w:val="21"/>
              </w:rPr>
            </w:pPr>
            <w:r>
              <w:rPr>
                <w:rFonts w:hint="eastAsia"/>
                <w:b/>
                <w:szCs w:val="21"/>
              </w:rPr>
              <w:t>投入</w:t>
            </w:r>
            <w:r>
              <w:rPr>
                <w:b/>
                <w:szCs w:val="21"/>
              </w:rPr>
              <w:t>人数</w:t>
            </w:r>
          </w:p>
        </w:tc>
        <w:tc>
          <w:tcPr>
            <w:tcW w:w="1113" w:type="pct"/>
            <w:vAlign w:val="center"/>
          </w:tcPr>
          <w:p w14:paraId="17330D63">
            <w:pPr>
              <w:spacing w:line="360" w:lineRule="auto"/>
              <w:jc w:val="center"/>
              <w:rPr>
                <w:b/>
                <w:szCs w:val="21"/>
              </w:rPr>
            </w:pPr>
            <w:r>
              <w:rPr>
                <w:rFonts w:hint="eastAsia"/>
                <w:b/>
                <w:szCs w:val="21"/>
              </w:rPr>
              <w:t>人员情况简介</w:t>
            </w:r>
          </w:p>
        </w:tc>
        <w:tc>
          <w:tcPr>
            <w:tcW w:w="652" w:type="pct"/>
            <w:vAlign w:val="center"/>
          </w:tcPr>
          <w:p w14:paraId="33C951FC">
            <w:pPr>
              <w:spacing w:line="360" w:lineRule="auto"/>
              <w:jc w:val="center"/>
              <w:rPr>
                <w:b/>
                <w:szCs w:val="21"/>
              </w:rPr>
            </w:pPr>
            <w:r>
              <w:rPr>
                <w:rFonts w:hint="eastAsia"/>
                <w:b/>
                <w:szCs w:val="21"/>
              </w:rPr>
              <w:t>是否退休</w:t>
            </w:r>
          </w:p>
        </w:tc>
        <w:tc>
          <w:tcPr>
            <w:tcW w:w="723" w:type="pct"/>
            <w:vAlign w:val="center"/>
          </w:tcPr>
          <w:p w14:paraId="1D7B9516">
            <w:pPr>
              <w:spacing w:line="360" w:lineRule="auto"/>
              <w:jc w:val="center"/>
              <w:rPr>
                <w:b/>
                <w:szCs w:val="21"/>
              </w:rPr>
            </w:pPr>
            <w:r>
              <w:rPr>
                <w:b/>
                <w:szCs w:val="21"/>
              </w:rPr>
              <w:t>工作时间</w:t>
            </w:r>
          </w:p>
        </w:tc>
        <w:tc>
          <w:tcPr>
            <w:tcW w:w="723" w:type="pct"/>
            <w:vAlign w:val="center"/>
          </w:tcPr>
          <w:p w14:paraId="09B4E9DD">
            <w:pPr>
              <w:spacing w:line="360" w:lineRule="auto"/>
              <w:jc w:val="center"/>
              <w:rPr>
                <w:b/>
                <w:szCs w:val="21"/>
              </w:rPr>
            </w:pPr>
            <w:r>
              <w:rPr>
                <w:rFonts w:hint="eastAsia"/>
                <w:b/>
                <w:szCs w:val="21"/>
              </w:rPr>
              <w:t>备注</w:t>
            </w:r>
          </w:p>
        </w:tc>
      </w:tr>
      <w:tr w14:paraId="16899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04C98830">
            <w:pPr>
              <w:spacing w:line="360" w:lineRule="auto"/>
              <w:jc w:val="center"/>
              <w:rPr>
                <w:szCs w:val="21"/>
              </w:rPr>
            </w:pPr>
          </w:p>
        </w:tc>
        <w:tc>
          <w:tcPr>
            <w:tcW w:w="682" w:type="pct"/>
            <w:vAlign w:val="center"/>
          </w:tcPr>
          <w:p w14:paraId="2953FEFA">
            <w:pPr>
              <w:spacing w:line="360" w:lineRule="auto"/>
              <w:jc w:val="center"/>
              <w:rPr>
                <w:szCs w:val="21"/>
              </w:rPr>
            </w:pPr>
          </w:p>
        </w:tc>
        <w:tc>
          <w:tcPr>
            <w:tcW w:w="682" w:type="pct"/>
            <w:vAlign w:val="center"/>
          </w:tcPr>
          <w:p w14:paraId="13606B7D">
            <w:pPr>
              <w:spacing w:line="360" w:lineRule="auto"/>
              <w:jc w:val="center"/>
              <w:rPr>
                <w:szCs w:val="21"/>
              </w:rPr>
            </w:pPr>
          </w:p>
        </w:tc>
        <w:tc>
          <w:tcPr>
            <w:tcW w:w="1113" w:type="pct"/>
            <w:vAlign w:val="center"/>
          </w:tcPr>
          <w:p w14:paraId="22FDCD35">
            <w:pPr>
              <w:spacing w:line="360" w:lineRule="auto"/>
              <w:jc w:val="center"/>
              <w:rPr>
                <w:szCs w:val="21"/>
              </w:rPr>
            </w:pPr>
          </w:p>
        </w:tc>
        <w:tc>
          <w:tcPr>
            <w:tcW w:w="652" w:type="pct"/>
            <w:vAlign w:val="center"/>
          </w:tcPr>
          <w:p w14:paraId="71704F27">
            <w:pPr>
              <w:spacing w:line="360" w:lineRule="auto"/>
              <w:jc w:val="center"/>
              <w:rPr>
                <w:szCs w:val="21"/>
              </w:rPr>
            </w:pPr>
          </w:p>
        </w:tc>
        <w:tc>
          <w:tcPr>
            <w:tcW w:w="723" w:type="pct"/>
            <w:vAlign w:val="center"/>
          </w:tcPr>
          <w:p w14:paraId="164011E9">
            <w:pPr>
              <w:spacing w:line="360" w:lineRule="auto"/>
              <w:jc w:val="center"/>
              <w:rPr>
                <w:szCs w:val="21"/>
              </w:rPr>
            </w:pPr>
          </w:p>
        </w:tc>
        <w:tc>
          <w:tcPr>
            <w:tcW w:w="723" w:type="pct"/>
          </w:tcPr>
          <w:p w14:paraId="2AB84B56">
            <w:pPr>
              <w:spacing w:line="360" w:lineRule="auto"/>
              <w:jc w:val="center"/>
              <w:rPr>
                <w:szCs w:val="21"/>
              </w:rPr>
            </w:pPr>
          </w:p>
        </w:tc>
      </w:tr>
      <w:tr w14:paraId="42675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29DC2FBD">
            <w:pPr>
              <w:spacing w:line="360" w:lineRule="auto"/>
              <w:jc w:val="center"/>
              <w:rPr>
                <w:szCs w:val="21"/>
              </w:rPr>
            </w:pPr>
          </w:p>
        </w:tc>
        <w:tc>
          <w:tcPr>
            <w:tcW w:w="682" w:type="pct"/>
            <w:vAlign w:val="center"/>
          </w:tcPr>
          <w:p w14:paraId="32F1FA2E">
            <w:pPr>
              <w:spacing w:line="360" w:lineRule="auto"/>
              <w:jc w:val="center"/>
              <w:rPr>
                <w:szCs w:val="21"/>
              </w:rPr>
            </w:pPr>
          </w:p>
        </w:tc>
        <w:tc>
          <w:tcPr>
            <w:tcW w:w="682" w:type="pct"/>
            <w:vAlign w:val="center"/>
          </w:tcPr>
          <w:p w14:paraId="22B327CE">
            <w:pPr>
              <w:spacing w:line="360" w:lineRule="auto"/>
              <w:jc w:val="center"/>
              <w:rPr>
                <w:szCs w:val="21"/>
              </w:rPr>
            </w:pPr>
          </w:p>
        </w:tc>
        <w:tc>
          <w:tcPr>
            <w:tcW w:w="1113" w:type="pct"/>
            <w:vAlign w:val="center"/>
          </w:tcPr>
          <w:p w14:paraId="25DB261A">
            <w:pPr>
              <w:spacing w:line="360" w:lineRule="auto"/>
              <w:jc w:val="center"/>
              <w:rPr>
                <w:szCs w:val="21"/>
              </w:rPr>
            </w:pPr>
          </w:p>
        </w:tc>
        <w:tc>
          <w:tcPr>
            <w:tcW w:w="652" w:type="pct"/>
            <w:vAlign w:val="center"/>
          </w:tcPr>
          <w:p w14:paraId="3548A74F">
            <w:pPr>
              <w:spacing w:line="360" w:lineRule="auto"/>
              <w:jc w:val="center"/>
              <w:rPr>
                <w:szCs w:val="21"/>
              </w:rPr>
            </w:pPr>
          </w:p>
        </w:tc>
        <w:tc>
          <w:tcPr>
            <w:tcW w:w="723" w:type="pct"/>
            <w:vAlign w:val="center"/>
          </w:tcPr>
          <w:p w14:paraId="3E32F157">
            <w:pPr>
              <w:spacing w:line="360" w:lineRule="auto"/>
              <w:jc w:val="center"/>
              <w:rPr>
                <w:szCs w:val="21"/>
              </w:rPr>
            </w:pPr>
          </w:p>
        </w:tc>
        <w:tc>
          <w:tcPr>
            <w:tcW w:w="723" w:type="pct"/>
          </w:tcPr>
          <w:p w14:paraId="2B712045">
            <w:pPr>
              <w:spacing w:line="360" w:lineRule="auto"/>
              <w:jc w:val="center"/>
              <w:rPr>
                <w:szCs w:val="21"/>
              </w:rPr>
            </w:pPr>
          </w:p>
        </w:tc>
      </w:tr>
      <w:tr w14:paraId="1F95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040062AA">
            <w:pPr>
              <w:spacing w:line="360" w:lineRule="auto"/>
              <w:jc w:val="center"/>
              <w:rPr>
                <w:szCs w:val="21"/>
              </w:rPr>
            </w:pPr>
          </w:p>
        </w:tc>
        <w:tc>
          <w:tcPr>
            <w:tcW w:w="682" w:type="pct"/>
            <w:vAlign w:val="center"/>
          </w:tcPr>
          <w:p w14:paraId="57E32152">
            <w:pPr>
              <w:spacing w:line="360" w:lineRule="auto"/>
              <w:jc w:val="center"/>
              <w:rPr>
                <w:szCs w:val="21"/>
              </w:rPr>
            </w:pPr>
          </w:p>
        </w:tc>
        <w:tc>
          <w:tcPr>
            <w:tcW w:w="682" w:type="pct"/>
            <w:vAlign w:val="center"/>
          </w:tcPr>
          <w:p w14:paraId="69F3740A">
            <w:pPr>
              <w:spacing w:line="360" w:lineRule="auto"/>
              <w:jc w:val="center"/>
              <w:rPr>
                <w:szCs w:val="21"/>
              </w:rPr>
            </w:pPr>
          </w:p>
        </w:tc>
        <w:tc>
          <w:tcPr>
            <w:tcW w:w="1113" w:type="pct"/>
            <w:vAlign w:val="center"/>
          </w:tcPr>
          <w:p w14:paraId="2C1DEC50">
            <w:pPr>
              <w:spacing w:line="360" w:lineRule="auto"/>
              <w:jc w:val="center"/>
              <w:rPr>
                <w:szCs w:val="21"/>
              </w:rPr>
            </w:pPr>
          </w:p>
        </w:tc>
        <w:tc>
          <w:tcPr>
            <w:tcW w:w="652" w:type="pct"/>
            <w:vAlign w:val="center"/>
          </w:tcPr>
          <w:p w14:paraId="11863546">
            <w:pPr>
              <w:spacing w:line="360" w:lineRule="auto"/>
              <w:jc w:val="center"/>
              <w:rPr>
                <w:szCs w:val="21"/>
              </w:rPr>
            </w:pPr>
          </w:p>
        </w:tc>
        <w:tc>
          <w:tcPr>
            <w:tcW w:w="723" w:type="pct"/>
            <w:vAlign w:val="center"/>
          </w:tcPr>
          <w:p w14:paraId="3D6CF6EE">
            <w:pPr>
              <w:spacing w:line="360" w:lineRule="auto"/>
              <w:jc w:val="center"/>
              <w:rPr>
                <w:szCs w:val="21"/>
              </w:rPr>
            </w:pPr>
          </w:p>
        </w:tc>
        <w:tc>
          <w:tcPr>
            <w:tcW w:w="723" w:type="pct"/>
          </w:tcPr>
          <w:p w14:paraId="10F2C10E">
            <w:pPr>
              <w:spacing w:line="360" w:lineRule="auto"/>
              <w:jc w:val="center"/>
              <w:rPr>
                <w:szCs w:val="21"/>
              </w:rPr>
            </w:pPr>
          </w:p>
        </w:tc>
      </w:tr>
      <w:tr w14:paraId="28F25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0B599A76">
            <w:pPr>
              <w:spacing w:line="360" w:lineRule="auto"/>
              <w:jc w:val="center"/>
              <w:rPr>
                <w:szCs w:val="21"/>
              </w:rPr>
            </w:pPr>
          </w:p>
        </w:tc>
        <w:tc>
          <w:tcPr>
            <w:tcW w:w="682" w:type="pct"/>
            <w:vAlign w:val="center"/>
          </w:tcPr>
          <w:p w14:paraId="7ABB7E8D">
            <w:pPr>
              <w:spacing w:line="360" w:lineRule="auto"/>
              <w:jc w:val="center"/>
              <w:rPr>
                <w:szCs w:val="21"/>
              </w:rPr>
            </w:pPr>
          </w:p>
        </w:tc>
        <w:tc>
          <w:tcPr>
            <w:tcW w:w="682" w:type="pct"/>
            <w:vAlign w:val="center"/>
          </w:tcPr>
          <w:p w14:paraId="257BACD0">
            <w:pPr>
              <w:spacing w:line="360" w:lineRule="auto"/>
              <w:jc w:val="center"/>
              <w:rPr>
                <w:szCs w:val="21"/>
              </w:rPr>
            </w:pPr>
          </w:p>
        </w:tc>
        <w:tc>
          <w:tcPr>
            <w:tcW w:w="1113" w:type="pct"/>
            <w:vAlign w:val="center"/>
          </w:tcPr>
          <w:p w14:paraId="20B75C2F">
            <w:pPr>
              <w:spacing w:line="360" w:lineRule="auto"/>
              <w:jc w:val="center"/>
              <w:rPr>
                <w:szCs w:val="21"/>
              </w:rPr>
            </w:pPr>
          </w:p>
        </w:tc>
        <w:tc>
          <w:tcPr>
            <w:tcW w:w="652" w:type="pct"/>
            <w:vAlign w:val="center"/>
          </w:tcPr>
          <w:p w14:paraId="5C8700A5">
            <w:pPr>
              <w:spacing w:line="360" w:lineRule="auto"/>
              <w:jc w:val="center"/>
              <w:rPr>
                <w:szCs w:val="21"/>
              </w:rPr>
            </w:pPr>
          </w:p>
        </w:tc>
        <w:tc>
          <w:tcPr>
            <w:tcW w:w="723" w:type="pct"/>
            <w:vAlign w:val="center"/>
          </w:tcPr>
          <w:p w14:paraId="67B1F4DC">
            <w:pPr>
              <w:spacing w:line="360" w:lineRule="auto"/>
              <w:jc w:val="center"/>
              <w:rPr>
                <w:szCs w:val="21"/>
              </w:rPr>
            </w:pPr>
          </w:p>
        </w:tc>
        <w:tc>
          <w:tcPr>
            <w:tcW w:w="723" w:type="pct"/>
          </w:tcPr>
          <w:p w14:paraId="2D54EBBB">
            <w:pPr>
              <w:spacing w:line="360" w:lineRule="auto"/>
              <w:jc w:val="center"/>
              <w:rPr>
                <w:szCs w:val="21"/>
              </w:rPr>
            </w:pPr>
          </w:p>
        </w:tc>
      </w:tr>
      <w:tr w14:paraId="69A8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31CDC505">
            <w:pPr>
              <w:spacing w:line="360" w:lineRule="auto"/>
              <w:jc w:val="center"/>
              <w:rPr>
                <w:szCs w:val="21"/>
              </w:rPr>
            </w:pPr>
          </w:p>
        </w:tc>
        <w:tc>
          <w:tcPr>
            <w:tcW w:w="682" w:type="pct"/>
            <w:vAlign w:val="center"/>
          </w:tcPr>
          <w:p w14:paraId="3878CB4C">
            <w:pPr>
              <w:spacing w:line="360" w:lineRule="auto"/>
              <w:jc w:val="center"/>
              <w:rPr>
                <w:szCs w:val="21"/>
              </w:rPr>
            </w:pPr>
          </w:p>
        </w:tc>
        <w:tc>
          <w:tcPr>
            <w:tcW w:w="682" w:type="pct"/>
            <w:vAlign w:val="center"/>
          </w:tcPr>
          <w:p w14:paraId="6A6082A6">
            <w:pPr>
              <w:spacing w:line="360" w:lineRule="auto"/>
              <w:jc w:val="center"/>
              <w:rPr>
                <w:szCs w:val="21"/>
              </w:rPr>
            </w:pPr>
          </w:p>
        </w:tc>
        <w:tc>
          <w:tcPr>
            <w:tcW w:w="1113" w:type="pct"/>
            <w:vAlign w:val="center"/>
          </w:tcPr>
          <w:p w14:paraId="20FEF886">
            <w:pPr>
              <w:spacing w:line="360" w:lineRule="auto"/>
              <w:jc w:val="center"/>
              <w:rPr>
                <w:szCs w:val="21"/>
              </w:rPr>
            </w:pPr>
          </w:p>
        </w:tc>
        <w:tc>
          <w:tcPr>
            <w:tcW w:w="652" w:type="pct"/>
            <w:vAlign w:val="center"/>
          </w:tcPr>
          <w:p w14:paraId="275D8D00">
            <w:pPr>
              <w:spacing w:line="360" w:lineRule="auto"/>
              <w:jc w:val="center"/>
              <w:rPr>
                <w:szCs w:val="21"/>
              </w:rPr>
            </w:pPr>
          </w:p>
        </w:tc>
        <w:tc>
          <w:tcPr>
            <w:tcW w:w="723" w:type="pct"/>
            <w:vAlign w:val="center"/>
          </w:tcPr>
          <w:p w14:paraId="2166949B">
            <w:pPr>
              <w:spacing w:line="360" w:lineRule="auto"/>
              <w:jc w:val="center"/>
              <w:rPr>
                <w:szCs w:val="21"/>
              </w:rPr>
            </w:pPr>
          </w:p>
        </w:tc>
        <w:tc>
          <w:tcPr>
            <w:tcW w:w="723" w:type="pct"/>
          </w:tcPr>
          <w:p w14:paraId="41312DCB">
            <w:pPr>
              <w:spacing w:line="360" w:lineRule="auto"/>
              <w:jc w:val="center"/>
              <w:rPr>
                <w:szCs w:val="21"/>
              </w:rPr>
            </w:pPr>
          </w:p>
        </w:tc>
      </w:tr>
      <w:tr w14:paraId="05D00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3DA75D6D">
            <w:pPr>
              <w:spacing w:line="360" w:lineRule="auto"/>
              <w:jc w:val="center"/>
              <w:rPr>
                <w:szCs w:val="21"/>
              </w:rPr>
            </w:pPr>
          </w:p>
        </w:tc>
        <w:tc>
          <w:tcPr>
            <w:tcW w:w="682" w:type="pct"/>
            <w:vAlign w:val="center"/>
          </w:tcPr>
          <w:p w14:paraId="6FF62326">
            <w:pPr>
              <w:spacing w:line="360" w:lineRule="auto"/>
              <w:jc w:val="center"/>
              <w:rPr>
                <w:szCs w:val="21"/>
              </w:rPr>
            </w:pPr>
          </w:p>
        </w:tc>
        <w:tc>
          <w:tcPr>
            <w:tcW w:w="682" w:type="pct"/>
            <w:vAlign w:val="center"/>
          </w:tcPr>
          <w:p w14:paraId="73F04CAB">
            <w:pPr>
              <w:spacing w:line="360" w:lineRule="auto"/>
              <w:jc w:val="center"/>
              <w:rPr>
                <w:szCs w:val="21"/>
              </w:rPr>
            </w:pPr>
          </w:p>
        </w:tc>
        <w:tc>
          <w:tcPr>
            <w:tcW w:w="1113" w:type="pct"/>
            <w:vAlign w:val="center"/>
          </w:tcPr>
          <w:p w14:paraId="650F0C1C">
            <w:pPr>
              <w:spacing w:line="360" w:lineRule="auto"/>
              <w:jc w:val="center"/>
              <w:rPr>
                <w:szCs w:val="21"/>
              </w:rPr>
            </w:pPr>
          </w:p>
        </w:tc>
        <w:tc>
          <w:tcPr>
            <w:tcW w:w="652" w:type="pct"/>
            <w:vAlign w:val="center"/>
          </w:tcPr>
          <w:p w14:paraId="77BF7209">
            <w:pPr>
              <w:spacing w:line="360" w:lineRule="auto"/>
              <w:jc w:val="center"/>
              <w:rPr>
                <w:szCs w:val="21"/>
              </w:rPr>
            </w:pPr>
          </w:p>
        </w:tc>
        <w:tc>
          <w:tcPr>
            <w:tcW w:w="723" w:type="pct"/>
            <w:vAlign w:val="center"/>
          </w:tcPr>
          <w:p w14:paraId="75FBE14C">
            <w:pPr>
              <w:spacing w:line="360" w:lineRule="auto"/>
              <w:jc w:val="center"/>
              <w:rPr>
                <w:szCs w:val="21"/>
              </w:rPr>
            </w:pPr>
          </w:p>
        </w:tc>
        <w:tc>
          <w:tcPr>
            <w:tcW w:w="723" w:type="pct"/>
          </w:tcPr>
          <w:p w14:paraId="7FE8041A">
            <w:pPr>
              <w:spacing w:line="360" w:lineRule="auto"/>
              <w:jc w:val="center"/>
              <w:rPr>
                <w:szCs w:val="21"/>
              </w:rPr>
            </w:pPr>
          </w:p>
        </w:tc>
      </w:tr>
      <w:tr w14:paraId="30B2E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14:paraId="475D62A3">
            <w:pPr>
              <w:spacing w:line="360" w:lineRule="auto"/>
              <w:jc w:val="center"/>
              <w:rPr>
                <w:szCs w:val="21"/>
              </w:rPr>
            </w:pPr>
            <w:r>
              <w:rPr>
                <w:rFonts w:hint="eastAsia"/>
                <w:szCs w:val="21"/>
              </w:rPr>
              <w:t>合计人数</w:t>
            </w:r>
          </w:p>
        </w:tc>
        <w:tc>
          <w:tcPr>
            <w:tcW w:w="3892" w:type="pct"/>
            <w:gridSpan w:val="5"/>
            <w:vAlign w:val="center"/>
          </w:tcPr>
          <w:p w14:paraId="1D5F9082">
            <w:pPr>
              <w:spacing w:line="360" w:lineRule="auto"/>
              <w:jc w:val="center"/>
              <w:rPr>
                <w:szCs w:val="21"/>
              </w:rPr>
            </w:pPr>
          </w:p>
        </w:tc>
      </w:tr>
    </w:tbl>
    <w:p w14:paraId="12A66E7E">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14:paraId="6B7CCD58">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300CD672">
      <w:pPr>
        <w:widowControl/>
        <w:jc w:val="left"/>
        <w:rPr>
          <w:sz w:val="24"/>
        </w:rPr>
      </w:pPr>
    </w:p>
    <w:p w14:paraId="110AE9FA">
      <w:pPr>
        <w:widowControl/>
        <w:jc w:val="left"/>
        <w:rPr>
          <w:sz w:val="24"/>
        </w:rPr>
      </w:pPr>
    </w:p>
    <w:p w14:paraId="1D2B96EB">
      <w:pPr>
        <w:widowControl/>
        <w:jc w:val="left"/>
        <w:rPr>
          <w:sz w:val="24"/>
        </w:rPr>
      </w:pPr>
    </w:p>
    <w:p w14:paraId="6A2A927B">
      <w:pPr>
        <w:widowControl/>
        <w:jc w:val="left"/>
        <w:rPr>
          <w:sz w:val="24"/>
        </w:rPr>
      </w:pPr>
    </w:p>
    <w:p w14:paraId="55050159">
      <w:pPr>
        <w:spacing w:line="360" w:lineRule="auto"/>
        <w:ind w:right="84" w:firstLine="224" w:firstLineChars="100"/>
        <w:rPr>
          <w:sz w:val="24"/>
        </w:rPr>
      </w:pPr>
      <w:r>
        <w:rPr>
          <w:sz w:val="24"/>
        </w:rPr>
        <w:t>投标人名称：</w:t>
      </w:r>
    </w:p>
    <w:p w14:paraId="721C5154">
      <w:pPr>
        <w:spacing w:line="360" w:lineRule="auto"/>
        <w:ind w:right="84" w:firstLine="224" w:firstLineChars="100"/>
        <w:rPr>
          <w:sz w:val="24"/>
        </w:rPr>
      </w:pPr>
    </w:p>
    <w:p w14:paraId="2B3C2027">
      <w:pPr>
        <w:spacing w:line="360" w:lineRule="auto"/>
        <w:ind w:right="84" w:firstLine="224" w:firstLineChars="100"/>
        <w:rPr>
          <w:sz w:val="24"/>
        </w:rPr>
      </w:pPr>
      <w:r>
        <w:rPr>
          <w:sz w:val="24"/>
        </w:rPr>
        <w:t>日期</w:t>
      </w:r>
    </w:p>
    <w:p w14:paraId="5C7C8145">
      <w:pPr>
        <w:spacing w:line="360" w:lineRule="auto"/>
        <w:ind w:right="84" w:firstLine="224" w:firstLineChars="100"/>
        <w:rPr>
          <w:sz w:val="24"/>
        </w:rPr>
      </w:pPr>
    </w:p>
    <w:p w14:paraId="25915565">
      <w:pPr>
        <w:spacing w:line="360" w:lineRule="auto"/>
        <w:ind w:right="84" w:firstLine="224" w:firstLineChars="100"/>
        <w:rPr>
          <w:position w:val="-40"/>
          <w:sz w:val="24"/>
        </w:rPr>
      </w:pPr>
      <w:r>
        <w:rPr>
          <w:b/>
          <w:sz w:val="24"/>
        </w:rPr>
        <w:br w:type="page"/>
      </w:r>
    </w:p>
    <w:p w14:paraId="3B5B6A45">
      <w:pPr>
        <w:spacing w:line="620" w:lineRule="exact"/>
        <w:rPr>
          <w:b/>
          <w:sz w:val="24"/>
        </w:rPr>
      </w:pPr>
      <w:r>
        <w:rPr>
          <w:b/>
          <w:sz w:val="24"/>
        </w:rPr>
        <w:t>附件7</w:t>
      </w:r>
    </w:p>
    <w:p w14:paraId="4FDFB4E6">
      <w:pPr>
        <w:autoSpaceDN w:val="0"/>
        <w:spacing w:line="360" w:lineRule="auto"/>
        <w:jc w:val="center"/>
        <w:rPr>
          <w:b/>
          <w:bCs/>
          <w:sz w:val="24"/>
        </w:rPr>
      </w:pPr>
      <w:r>
        <w:rPr>
          <w:b/>
          <w:sz w:val="24"/>
        </w:rPr>
        <w:t>主要相关项目业绩一览表</w:t>
      </w:r>
    </w:p>
    <w:p w14:paraId="100DA082">
      <w:pPr>
        <w:spacing w:line="460" w:lineRule="exact"/>
        <w:ind w:left="192"/>
        <w:rPr>
          <w:sz w:val="24"/>
        </w:rPr>
      </w:pPr>
    </w:p>
    <w:p w14:paraId="7C0698EB">
      <w:pPr>
        <w:spacing w:line="460" w:lineRule="exact"/>
        <w:rPr>
          <w:sz w:val="24"/>
        </w:rPr>
      </w:pPr>
      <w:r>
        <w:rPr>
          <w:sz w:val="24"/>
        </w:rPr>
        <w:t>项目名称：</w:t>
      </w:r>
      <w:r>
        <w:rPr>
          <w:sz w:val="24"/>
          <w:u w:val="single"/>
        </w:rPr>
        <w:t xml:space="preserve">                    </w:t>
      </w:r>
    </w:p>
    <w:p w14:paraId="13B16C3D">
      <w:pPr>
        <w:spacing w:line="460" w:lineRule="exact"/>
        <w:rPr>
          <w:sz w:val="24"/>
        </w:rPr>
      </w:pPr>
      <w:r>
        <w:rPr>
          <w:sz w:val="24"/>
        </w:rPr>
        <w:t>项目编号：</w:t>
      </w:r>
      <w:r>
        <w:rPr>
          <w:sz w:val="24"/>
          <w:u w:val="single"/>
        </w:rPr>
        <w:t xml:space="preserve">                    </w:t>
      </w:r>
    </w:p>
    <w:p w14:paraId="639CE436">
      <w:pPr>
        <w:spacing w:line="460" w:lineRule="exact"/>
        <w:rPr>
          <w:sz w:val="24"/>
          <w:u w:val="single"/>
        </w:rPr>
      </w:pPr>
      <w:r>
        <w:rPr>
          <w:sz w:val="24"/>
        </w:rPr>
        <w:t>包号：</w:t>
      </w:r>
      <w:r>
        <w:rPr>
          <w:sz w:val="24"/>
          <w:u w:val="single"/>
        </w:rPr>
        <w:t xml:space="preserve">                        </w:t>
      </w:r>
    </w:p>
    <w:p w14:paraId="083B4AEF">
      <w:pPr>
        <w:spacing w:line="460" w:lineRule="exact"/>
        <w:ind w:left="192"/>
        <w:rPr>
          <w:sz w:val="24"/>
        </w:rPr>
      </w:pP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44CFC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572290A">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1966EB1F">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5A40D8E6">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6E6C8314">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48FB9749">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68650D7D">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3250AC9F">
            <w:pPr>
              <w:snapToGrid w:val="0"/>
              <w:jc w:val="center"/>
              <w:rPr>
                <w:sz w:val="24"/>
              </w:rPr>
            </w:pPr>
            <w:r>
              <w:rPr>
                <w:sz w:val="24"/>
              </w:rPr>
              <w:t>合同金额</w:t>
            </w:r>
          </w:p>
        </w:tc>
      </w:tr>
      <w:tr w14:paraId="6B180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222A49A">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86A880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69C088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863249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71B789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5362F8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C28EC65">
            <w:pPr>
              <w:snapToGrid w:val="0"/>
              <w:jc w:val="center"/>
              <w:rPr>
                <w:sz w:val="24"/>
              </w:rPr>
            </w:pPr>
          </w:p>
        </w:tc>
      </w:tr>
      <w:tr w14:paraId="370DC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FA6FDD7">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6175F4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D7D3A1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12E5AC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73CE1B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A157DE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28786E9">
            <w:pPr>
              <w:snapToGrid w:val="0"/>
              <w:jc w:val="center"/>
              <w:rPr>
                <w:sz w:val="24"/>
              </w:rPr>
            </w:pPr>
          </w:p>
        </w:tc>
      </w:tr>
      <w:tr w14:paraId="0358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0F6EE06">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CE9587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312739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D837CC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0E6008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D5EF25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71AFC13">
            <w:pPr>
              <w:snapToGrid w:val="0"/>
              <w:jc w:val="center"/>
              <w:rPr>
                <w:sz w:val="24"/>
              </w:rPr>
            </w:pPr>
          </w:p>
        </w:tc>
      </w:tr>
      <w:tr w14:paraId="0F676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920E475">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55E327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FEE2CF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D4DB52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C1807A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4B307B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DBF3A80">
            <w:pPr>
              <w:snapToGrid w:val="0"/>
              <w:jc w:val="center"/>
              <w:rPr>
                <w:sz w:val="24"/>
              </w:rPr>
            </w:pPr>
          </w:p>
        </w:tc>
      </w:tr>
      <w:tr w14:paraId="1094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FBD22FA">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0D93F0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FBAA20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9B0964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22EB54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DFFD26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3E10DE4">
            <w:pPr>
              <w:snapToGrid w:val="0"/>
              <w:jc w:val="center"/>
              <w:rPr>
                <w:sz w:val="24"/>
              </w:rPr>
            </w:pPr>
          </w:p>
        </w:tc>
      </w:tr>
      <w:tr w14:paraId="7577E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422AD0C">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7A7138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C0F818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64C966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226AF3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45D0AF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38FA41E">
            <w:pPr>
              <w:snapToGrid w:val="0"/>
              <w:jc w:val="center"/>
              <w:rPr>
                <w:sz w:val="24"/>
              </w:rPr>
            </w:pPr>
          </w:p>
        </w:tc>
      </w:tr>
      <w:tr w14:paraId="3A7E9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8F986BA">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FB1B58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0E32FE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7CD933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E49C49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2024CA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77D600A">
            <w:pPr>
              <w:snapToGrid w:val="0"/>
              <w:jc w:val="center"/>
              <w:rPr>
                <w:sz w:val="24"/>
              </w:rPr>
            </w:pPr>
          </w:p>
        </w:tc>
      </w:tr>
      <w:tr w14:paraId="41847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9B90613">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21029D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57382F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42E549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387A38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8B102C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CE943C9">
            <w:pPr>
              <w:snapToGrid w:val="0"/>
              <w:jc w:val="center"/>
              <w:rPr>
                <w:sz w:val="24"/>
              </w:rPr>
            </w:pPr>
          </w:p>
        </w:tc>
      </w:tr>
      <w:tr w14:paraId="2FBF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A26FD9F">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A62B38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9A63B2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2A33BC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9A0EA4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13FC8B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CCA3AC8">
            <w:pPr>
              <w:snapToGrid w:val="0"/>
              <w:jc w:val="center"/>
              <w:rPr>
                <w:sz w:val="24"/>
              </w:rPr>
            </w:pPr>
          </w:p>
        </w:tc>
      </w:tr>
      <w:tr w14:paraId="414D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B102B2E">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6943B5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A551C6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B3E73C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CFCA58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D9D2F8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0BFDBBD">
            <w:pPr>
              <w:snapToGrid w:val="0"/>
              <w:jc w:val="center"/>
              <w:rPr>
                <w:sz w:val="24"/>
              </w:rPr>
            </w:pPr>
          </w:p>
        </w:tc>
      </w:tr>
      <w:tr w14:paraId="4731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3D5CD70">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6F8B37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B7FE45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C056E2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961652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8BE5CD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1F12772">
            <w:pPr>
              <w:snapToGrid w:val="0"/>
              <w:jc w:val="center"/>
              <w:rPr>
                <w:sz w:val="24"/>
              </w:rPr>
            </w:pPr>
          </w:p>
        </w:tc>
      </w:tr>
    </w:tbl>
    <w:p w14:paraId="247E5EA1">
      <w:pPr>
        <w:spacing w:line="560" w:lineRule="exact"/>
        <w:rPr>
          <w:sz w:val="24"/>
        </w:rPr>
      </w:pPr>
      <w:r>
        <w:rPr>
          <w:sz w:val="24"/>
        </w:rPr>
        <w:t>备注：若招标文件第二部分评分因素及评标标准中要求提供业绩的，投标人所列业绩应按其要求将证明材料按顺序附后。</w:t>
      </w:r>
    </w:p>
    <w:p w14:paraId="603177EB">
      <w:pPr>
        <w:spacing w:line="460" w:lineRule="exact"/>
        <w:rPr>
          <w:b/>
          <w:sz w:val="24"/>
        </w:rPr>
      </w:pPr>
    </w:p>
    <w:p w14:paraId="773F1D3A">
      <w:pPr>
        <w:spacing w:line="460" w:lineRule="exact"/>
        <w:rPr>
          <w:b/>
          <w:sz w:val="24"/>
        </w:rPr>
      </w:pPr>
    </w:p>
    <w:p w14:paraId="383A86C7">
      <w:pPr>
        <w:spacing w:line="460" w:lineRule="exact"/>
        <w:rPr>
          <w:b/>
          <w:sz w:val="24"/>
        </w:rPr>
      </w:pPr>
    </w:p>
    <w:p w14:paraId="2FC5397D">
      <w:pPr>
        <w:spacing w:line="460" w:lineRule="exact"/>
        <w:rPr>
          <w:b/>
          <w:sz w:val="24"/>
        </w:rPr>
      </w:pPr>
    </w:p>
    <w:p w14:paraId="2BFD712F">
      <w:pPr>
        <w:spacing w:line="360" w:lineRule="auto"/>
        <w:ind w:right="84" w:firstLine="224" w:firstLineChars="100"/>
        <w:rPr>
          <w:sz w:val="24"/>
        </w:rPr>
      </w:pPr>
      <w:r>
        <w:rPr>
          <w:sz w:val="24"/>
        </w:rPr>
        <w:t>投标人名称：</w:t>
      </w:r>
    </w:p>
    <w:p w14:paraId="0E0399E5">
      <w:pPr>
        <w:spacing w:line="360" w:lineRule="auto"/>
        <w:ind w:right="84" w:firstLine="224" w:firstLineChars="100"/>
        <w:rPr>
          <w:sz w:val="24"/>
        </w:rPr>
      </w:pPr>
    </w:p>
    <w:p w14:paraId="2BCC5FB8">
      <w:pPr>
        <w:spacing w:line="360" w:lineRule="auto"/>
        <w:ind w:right="84" w:firstLine="224" w:firstLineChars="100"/>
        <w:rPr>
          <w:position w:val="-40"/>
          <w:sz w:val="24"/>
        </w:rPr>
      </w:pPr>
      <w:r>
        <w:rPr>
          <w:sz w:val="24"/>
        </w:rPr>
        <w:t>日期</w:t>
      </w:r>
      <w:r>
        <w:rPr>
          <w:b/>
          <w:sz w:val="24"/>
        </w:rPr>
        <w:br w:type="page"/>
      </w:r>
    </w:p>
    <w:p w14:paraId="78005A82">
      <w:pPr>
        <w:spacing w:line="460" w:lineRule="exact"/>
        <w:rPr>
          <w:b/>
          <w:sz w:val="24"/>
        </w:rPr>
      </w:pPr>
      <w:r>
        <w:rPr>
          <w:b/>
          <w:sz w:val="24"/>
        </w:rPr>
        <w:t>附件8</w:t>
      </w:r>
    </w:p>
    <w:p w14:paraId="28AE164D">
      <w:pPr>
        <w:autoSpaceDN w:val="0"/>
        <w:spacing w:line="360" w:lineRule="auto"/>
        <w:jc w:val="center"/>
        <w:rPr>
          <w:b/>
          <w:bCs/>
          <w:sz w:val="24"/>
        </w:rPr>
      </w:pPr>
      <w:r>
        <w:rPr>
          <w:rFonts w:hint="eastAsia"/>
          <w:b/>
          <w:bCs/>
          <w:sz w:val="24"/>
        </w:rPr>
        <w:t>投标</w:t>
      </w:r>
      <w:r>
        <w:rPr>
          <w:b/>
          <w:bCs/>
          <w:sz w:val="24"/>
        </w:rPr>
        <w:t>代表人授权书</w:t>
      </w:r>
    </w:p>
    <w:p w14:paraId="3DAF8BA7">
      <w:pPr>
        <w:spacing w:line="360" w:lineRule="auto"/>
        <w:rPr>
          <w:sz w:val="24"/>
          <w:szCs w:val="21"/>
        </w:rPr>
      </w:pPr>
    </w:p>
    <w:p w14:paraId="764D7D77">
      <w:pPr>
        <w:spacing w:line="360" w:lineRule="auto"/>
        <w:rPr>
          <w:sz w:val="24"/>
          <w:szCs w:val="21"/>
        </w:rPr>
      </w:pPr>
      <w:r>
        <w:rPr>
          <w:sz w:val="24"/>
          <w:szCs w:val="21"/>
        </w:rPr>
        <w:t>致：天津市政府采购中心</w:t>
      </w:r>
    </w:p>
    <w:p w14:paraId="320BCB37">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575106D3">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14:paraId="1B785E4B">
      <w:pPr>
        <w:spacing w:line="360" w:lineRule="auto"/>
        <w:ind w:firstLine="448" w:firstLineChars="200"/>
        <w:rPr>
          <w:sz w:val="24"/>
          <w:szCs w:val="21"/>
        </w:rPr>
      </w:pPr>
      <w:r>
        <w:rPr>
          <w:sz w:val="24"/>
          <w:szCs w:val="21"/>
        </w:rPr>
        <w:t>本授权书至投标有效期结束前始终有效。</w:t>
      </w:r>
    </w:p>
    <w:p w14:paraId="77C77C7B">
      <w:pPr>
        <w:spacing w:line="360" w:lineRule="auto"/>
        <w:ind w:firstLine="448" w:firstLineChars="200"/>
        <w:rPr>
          <w:sz w:val="24"/>
          <w:szCs w:val="21"/>
        </w:rPr>
      </w:pPr>
      <w:r>
        <w:rPr>
          <w:sz w:val="24"/>
          <w:szCs w:val="21"/>
        </w:rPr>
        <w:t>投标代表人无转委托权，特此委托。</w:t>
      </w:r>
    </w:p>
    <w:p w14:paraId="36B75802">
      <w:pPr>
        <w:spacing w:line="360" w:lineRule="auto"/>
        <w:ind w:firstLine="448" w:firstLineChars="200"/>
        <w:rPr>
          <w:sz w:val="24"/>
        </w:rPr>
      </w:pPr>
    </w:p>
    <w:p w14:paraId="3BE88304">
      <w:pPr>
        <w:spacing w:line="360" w:lineRule="auto"/>
        <w:ind w:firstLine="448" w:firstLineChars="200"/>
        <w:rPr>
          <w:sz w:val="24"/>
        </w:rPr>
      </w:pPr>
    </w:p>
    <w:p w14:paraId="7D091B7B">
      <w:pPr>
        <w:spacing w:line="360" w:lineRule="auto"/>
        <w:ind w:firstLine="448" w:firstLineChars="200"/>
        <w:rPr>
          <w:sz w:val="24"/>
        </w:rPr>
      </w:pPr>
    </w:p>
    <w:p w14:paraId="24CAE30C">
      <w:pPr>
        <w:spacing w:line="360" w:lineRule="auto"/>
        <w:ind w:firstLine="4704" w:firstLineChars="2100"/>
        <w:rPr>
          <w:sz w:val="24"/>
        </w:rPr>
      </w:pPr>
      <w:r>
        <w:rPr>
          <w:sz w:val="24"/>
        </w:rPr>
        <w:t xml:space="preserve">     年   月   日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7E9E1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704C6F03">
            <w:pPr>
              <w:spacing w:line="360" w:lineRule="auto"/>
              <w:jc w:val="left"/>
              <w:rPr>
                <w:sz w:val="24"/>
              </w:rPr>
            </w:pPr>
            <w:r>
              <w:rPr>
                <w:sz w:val="24"/>
              </w:rPr>
              <w:t>投标代表人身份证正面</w:t>
            </w:r>
          </w:p>
          <w:p w14:paraId="73C21AB3">
            <w:pPr>
              <w:spacing w:line="360" w:lineRule="auto"/>
              <w:jc w:val="left"/>
              <w:rPr>
                <w:sz w:val="24"/>
              </w:rPr>
            </w:pPr>
          </w:p>
          <w:p w14:paraId="1BE5FAE4">
            <w:pPr>
              <w:spacing w:line="360" w:lineRule="auto"/>
              <w:jc w:val="left"/>
              <w:rPr>
                <w:sz w:val="24"/>
              </w:rPr>
            </w:pPr>
          </w:p>
          <w:p w14:paraId="25137E94">
            <w:pPr>
              <w:spacing w:line="360" w:lineRule="auto"/>
              <w:jc w:val="left"/>
              <w:rPr>
                <w:sz w:val="24"/>
              </w:rPr>
            </w:pPr>
          </w:p>
          <w:p w14:paraId="7F8278B6">
            <w:pPr>
              <w:spacing w:line="360" w:lineRule="auto"/>
              <w:jc w:val="left"/>
              <w:rPr>
                <w:sz w:val="24"/>
              </w:rPr>
            </w:pPr>
          </w:p>
          <w:p w14:paraId="110D25DA">
            <w:pPr>
              <w:spacing w:line="360" w:lineRule="auto"/>
              <w:jc w:val="left"/>
              <w:rPr>
                <w:sz w:val="24"/>
              </w:rPr>
            </w:pPr>
          </w:p>
        </w:tc>
        <w:tc>
          <w:tcPr>
            <w:tcW w:w="4264" w:type="dxa"/>
          </w:tcPr>
          <w:p w14:paraId="2CCA95BC">
            <w:pPr>
              <w:spacing w:line="360" w:lineRule="auto"/>
              <w:jc w:val="left"/>
              <w:rPr>
                <w:sz w:val="24"/>
              </w:rPr>
            </w:pPr>
            <w:r>
              <w:rPr>
                <w:sz w:val="24"/>
              </w:rPr>
              <w:t>投标代表人身份证背面</w:t>
            </w:r>
          </w:p>
        </w:tc>
      </w:tr>
    </w:tbl>
    <w:p w14:paraId="48AC3440">
      <w:pPr>
        <w:spacing w:line="360" w:lineRule="auto"/>
        <w:ind w:firstLine="4704" w:firstLineChars="2100"/>
        <w:rPr>
          <w:sz w:val="24"/>
        </w:rPr>
      </w:pPr>
    </w:p>
    <w:p w14:paraId="288DD32D">
      <w:pPr>
        <w:spacing w:line="460" w:lineRule="exact"/>
        <w:ind w:right="444"/>
        <w:rPr>
          <w:b/>
          <w:sz w:val="24"/>
        </w:rPr>
      </w:pPr>
      <w:r>
        <w:rPr>
          <w:b/>
          <w:sz w:val="24"/>
        </w:rPr>
        <w:br w:type="page"/>
      </w:r>
      <w:r>
        <w:rPr>
          <w:b/>
          <w:sz w:val="24"/>
        </w:rPr>
        <w:t>附件9</w:t>
      </w:r>
      <w:r>
        <w:rPr>
          <w:rFonts w:hint="eastAsia"/>
          <w:b/>
          <w:sz w:val="24"/>
        </w:rPr>
        <w:t>-1</w:t>
      </w:r>
    </w:p>
    <w:p w14:paraId="43D7B7F7">
      <w:pPr>
        <w:autoSpaceDE w:val="0"/>
        <w:autoSpaceDN w:val="0"/>
        <w:spacing w:line="480" w:lineRule="auto"/>
        <w:jc w:val="center"/>
        <w:rPr>
          <w:rFonts w:cs="仿宋" w:asciiTheme="minorEastAsia" w:hAnsiTheme="minorEastAsia"/>
          <w:sz w:val="24"/>
          <w:szCs w:val="24"/>
        </w:rPr>
      </w:pPr>
      <w:r>
        <w:rPr>
          <w:rFonts w:ascii="宋体" w:hAnsi="宋体" w:cs="宋体"/>
          <w:b/>
          <w:sz w:val="24"/>
          <w:szCs w:val="24"/>
        </w:rPr>
        <w:t>中小企业声明函</w:t>
      </w:r>
      <w:r>
        <w:rPr>
          <w:rFonts w:hint="eastAsia" w:ascii="宋体" w:hAnsi="宋体" w:cs="宋体"/>
          <w:b/>
          <w:sz w:val="24"/>
          <w:szCs w:val="24"/>
        </w:rPr>
        <w:t>（服务）</w:t>
      </w:r>
    </w:p>
    <w:p w14:paraId="0E359953">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2EF119D9">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szCs w:val="24"/>
          <w:u w:val="single"/>
        </w:rPr>
        <w:t>保安服务</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租赁和商务服务业</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25809B4F">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589AB208">
      <w:pPr>
        <w:autoSpaceDE w:val="0"/>
        <w:autoSpaceDN w:val="0"/>
        <w:spacing w:line="500" w:lineRule="exact"/>
        <w:ind w:left="641"/>
        <w:jc w:val="left"/>
        <w:rPr>
          <w:sz w:val="24"/>
          <w:szCs w:val="24"/>
        </w:rPr>
      </w:pPr>
      <w:r>
        <w:rPr>
          <w:sz w:val="24"/>
          <w:szCs w:val="24"/>
        </w:rPr>
        <w:t>……</w:t>
      </w:r>
    </w:p>
    <w:p w14:paraId="3C5D173C">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4FC70366">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1DC5C4A5">
      <w:pPr>
        <w:autoSpaceDE w:val="0"/>
        <w:autoSpaceDN w:val="0"/>
        <w:spacing w:line="500" w:lineRule="exact"/>
        <w:ind w:left="3840"/>
        <w:jc w:val="left"/>
        <w:rPr>
          <w:sz w:val="24"/>
          <w:szCs w:val="24"/>
        </w:rPr>
      </w:pPr>
      <w:r>
        <w:rPr>
          <w:sz w:val="24"/>
          <w:szCs w:val="24"/>
        </w:rPr>
        <w:t>投标人名称：</w:t>
      </w:r>
    </w:p>
    <w:p w14:paraId="4DAF66A1">
      <w:pPr>
        <w:autoSpaceDE w:val="0"/>
        <w:autoSpaceDN w:val="0"/>
        <w:spacing w:line="500" w:lineRule="exact"/>
        <w:ind w:left="3840"/>
        <w:jc w:val="left"/>
        <w:rPr>
          <w:sz w:val="32"/>
        </w:rPr>
      </w:pPr>
      <w:r>
        <w:rPr>
          <w:sz w:val="24"/>
          <w:szCs w:val="24"/>
        </w:rPr>
        <w:t>日期：</w:t>
      </w:r>
    </w:p>
    <w:p w14:paraId="2C99F833">
      <w:pPr>
        <w:spacing w:line="360" w:lineRule="auto"/>
        <w:ind w:right="84" w:firstLine="224" w:firstLineChars="100"/>
        <w:rPr>
          <w:b/>
          <w:sz w:val="24"/>
          <w:szCs w:val="24"/>
        </w:rPr>
      </w:pPr>
      <w:r>
        <w:rPr>
          <w:b/>
          <w:sz w:val="24"/>
          <w:szCs w:val="24"/>
        </w:rPr>
        <w:t>注：</w:t>
      </w:r>
    </w:p>
    <w:p w14:paraId="3F15AAE8">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4DE71513">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2317F9E0">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14:paraId="1D0A9D5D">
      <w:pPr>
        <w:autoSpaceDN w:val="0"/>
        <w:spacing w:line="360" w:lineRule="auto"/>
        <w:rPr>
          <w:b/>
          <w:sz w:val="24"/>
        </w:rPr>
      </w:pPr>
      <w:r>
        <w:rPr>
          <w:rFonts w:hint="eastAsia"/>
          <w:b/>
          <w:sz w:val="24"/>
        </w:rPr>
        <w:t>附件9-2</w:t>
      </w:r>
    </w:p>
    <w:p w14:paraId="27BD47B3">
      <w:pPr>
        <w:autoSpaceDN w:val="0"/>
        <w:spacing w:line="360" w:lineRule="auto"/>
        <w:jc w:val="left"/>
        <w:rPr>
          <w:b/>
          <w:bCs/>
          <w:sz w:val="24"/>
        </w:rPr>
      </w:pPr>
      <w:r>
        <w:rPr>
          <w:rFonts w:hint="eastAsia"/>
          <w:b/>
          <w:kern w:val="0"/>
          <w:sz w:val="24"/>
          <w:szCs w:val="21"/>
        </w:rPr>
        <w:t>若不是残疾人福利性单位，投标文件中可不提供此声明函</w:t>
      </w:r>
    </w:p>
    <w:p w14:paraId="15563764">
      <w:pPr>
        <w:autoSpaceDN w:val="0"/>
        <w:spacing w:line="360" w:lineRule="auto"/>
        <w:jc w:val="center"/>
        <w:rPr>
          <w:b/>
          <w:bCs/>
          <w:sz w:val="24"/>
        </w:rPr>
      </w:pPr>
    </w:p>
    <w:p w14:paraId="73005D20">
      <w:pPr>
        <w:snapToGrid w:val="0"/>
        <w:spacing w:line="360" w:lineRule="auto"/>
        <w:jc w:val="center"/>
        <w:rPr>
          <w:b/>
          <w:bCs/>
          <w:sz w:val="24"/>
        </w:rPr>
      </w:pPr>
      <w:r>
        <w:rPr>
          <w:rFonts w:hint="eastAsia"/>
          <w:b/>
          <w:bCs/>
          <w:sz w:val="24"/>
        </w:rPr>
        <w:t>残疾人福利性单位声明函</w:t>
      </w:r>
    </w:p>
    <w:p w14:paraId="1C2D9FD7">
      <w:pPr>
        <w:snapToGrid w:val="0"/>
        <w:spacing w:line="360" w:lineRule="auto"/>
        <w:ind w:firstLine="448" w:firstLineChars="200"/>
        <w:jc w:val="left"/>
        <w:rPr>
          <w:b/>
          <w:bCs/>
          <w:sz w:val="24"/>
        </w:rPr>
      </w:pPr>
    </w:p>
    <w:p w14:paraId="296F8A0E">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D0C071">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5508D5D6">
      <w:pPr>
        <w:snapToGrid w:val="0"/>
        <w:spacing w:line="360" w:lineRule="auto"/>
        <w:ind w:firstLine="448" w:firstLineChars="200"/>
        <w:jc w:val="left"/>
        <w:rPr>
          <w:bCs/>
          <w:sz w:val="24"/>
        </w:rPr>
      </w:pPr>
    </w:p>
    <w:p w14:paraId="7859FC0D">
      <w:pPr>
        <w:snapToGrid w:val="0"/>
        <w:spacing w:line="360" w:lineRule="auto"/>
        <w:ind w:firstLine="448" w:firstLineChars="200"/>
        <w:jc w:val="left"/>
        <w:rPr>
          <w:bCs/>
          <w:sz w:val="24"/>
        </w:rPr>
      </w:pPr>
    </w:p>
    <w:p w14:paraId="6A299E15">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2AEAE823">
      <w:pPr>
        <w:snapToGrid w:val="0"/>
        <w:spacing w:line="360" w:lineRule="auto"/>
        <w:ind w:firstLine="448" w:firstLineChars="200"/>
        <w:jc w:val="left"/>
        <w:rPr>
          <w:bCs/>
          <w:sz w:val="24"/>
        </w:rPr>
      </w:pPr>
    </w:p>
    <w:p w14:paraId="50B1793B">
      <w:pPr>
        <w:snapToGrid w:val="0"/>
        <w:spacing w:line="360" w:lineRule="auto"/>
        <w:ind w:firstLine="448" w:firstLineChars="200"/>
        <w:jc w:val="left"/>
        <w:rPr>
          <w:sz w:val="24"/>
          <w:szCs w:val="21"/>
        </w:rPr>
      </w:pPr>
      <w:r>
        <w:rPr>
          <w:rFonts w:hint="eastAsia"/>
          <w:bCs/>
          <w:sz w:val="24"/>
        </w:rPr>
        <w:t xml:space="preserve">               日  期：</w:t>
      </w:r>
    </w:p>
    <w:p w14:paraId="0DC2F5F9">
      <w:pPr>
        <w:snapToGrid w:val="0"/>
        <w:spacing w:line="360" w:lineRule="auto"/>
        <w:ind w:firstLine="448" w:firstLineChars="200"/>
        <w:jc w:val="left"/>
        <w:rPr>
          <w:sz w:val="24"/>
          <w:szCs w:val="21"/>
        </w:rPr>
      </w:pPr>
    </w:p>
    <w:p w14:paraId="5716FB23">
      <w:pPr>
        <w:snapToGrid w:val="0"/>
        <w:spacing w:line="360" w:lineRule="auto"/>
        <w:ind w:firstLine="448" w:firstLineChars="200"/>
        <w:rPr>
          <w:sz w:val="24"/>
          <w:szCs w:val="21"/>
        </w:rPr>
      </w:pPr>
      <w:r>
        <w:rPr>
          <w:sz w:val="24"/>
          <w:szCs w:val="21"/>
        </w:rPr>
        <w:t>注：</w:t>
      </w:r>
    </w:p>
    <w:p w14:paraId="09AECCD7">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27BAD162">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125ECCDC">
      <w:pPr>
        <w:snapToGrid w:val="0"/>
        <w:spacing w:line="360" w:lineRule="auto"/>
        <w:ind w:firstLine="448" w:firstLineChars="200"/>
        <w:jc w:val="left"/>
        <w:rPr>
          <w:sz w:val="24"/>
          <w:szCs w:val="21"/>
        </w:rPr>
      </w:pPr>
    </w:p>
    <w:p w14:paraId="594BE5D1">
      <w:pPr>
        <w:widowControl/>
        <w:jc w:val="left"/>
        <w:rPr>
          <w:b/>
          <w:sz w:val="24"/>
        </w:rPr>
      </w:pPr>
      <w:r>
        <w:rPr>
          <w:b/>
          <w:sz w:val="24"/>
        </w:rPr>
        <w:br w:type="page"/>
      </w:r>
    </w:p>
    <w:p w14:paraId="28A94BD6">
      <w:pPr>
        <w:spacing w:line="480" w:lineRule="auto"/>
      </w:pPr>
      <w:r>
        <w:rPr>
          <w:b/>
          <w:sz w:val="24"/>
        </w:rPr>
        <w:t>附件10：招标文件第</w:t>
      </w:r>
      <w:r>
        <w:rPr>
          <w:rFonts w:hint="eastAsia"/>
          <w:b/>
          <w:sz w:val="24"/>
        </w:rPr>
        <w:t>一</w:t>
      </w:r>
      <w:r>
        <w:rPr>
          <w:b/>
          <w:sz w:val="24"/>
        </w:rPr>
        <w:t>部分供应商资格要求的证件</w:t>
      </w:r>
    </w:p>
    <w:p w14:paraId="1CBB785A">
      <w:pPr>
        <w:spacing w:line="560" w:lineRule="exact"/>
        <w:jc w:val="left"/>
        <w:rPr>
          <w:sz w:val="28"/>
        </w:rPr>
      </w:pPr>
    </w:p>
    <w:p w14:paraId="19C69037">
      <w:pPr>
        <w:spacing w:line="560" w:lineRule="exact"/>
        <w:jc w:val="left"/>
        <w:rPr>
          <w:sz w:val="28"/>
        </w:rPr>
      </w:pPr>
    </w:p>
    <w:p w14:paraId="2AE330CA">
      <w:pPr>
        <w:spacing w:line="560" w:lineRule="exact"/>
        <w:jc w:val="left"/>
        <w:rPr>
          <w:sz w:val="28"/>
        </w:rPr>
      </w:pPr>
    </w:p>
    <w:p w14:paraId="6703353A">
      <w:pPr>
        <w:spacing w:line="560" w:lineRule="exact"/>
        <w:jc w:val="left"/>
        <w:rPr>
          <w:sz w:val="28"/>
        </w:rPr>
      </w:pPr>
    </w:p>
    <w:p w14:paraId="793291C7">
      <w:pPr>
        <w:spacing w:line="560" w:lineRule="exact"/>
        <w:jc w:val="left"/>
        <w:rPr>
          <w:sz w:val="28"/>
        </w:rPr>
      </w:pPr>
    </w:p>
    <w:p w14:paraId="12DB80E6">
      <w:pPr>
        <w:spacing w:line="560" w:lineRule="exact"/>
        <w:jc w:val="left"/>
        <w:rPr>
          <w:sz w:val="28"/>
        </w:rPr>
      </w:pPr>
    </w:p>
    <w:p w14:paraId="0DEA503B">
      <w:pPr>
        <w:spacing w:line="560" w:lineRule="exact"/>
        <w:jc w:val="left"/>
        <w:rPr>
          <w:sz w:val="28"/>
        </w:rPr>
      </w:pPr>
    </w:p>
    <w:p w14:paraId="6AE58B6D">
      <w:pPr>
        <w:spacing w:line="560" w:lineRule="exact"/>
        <w:jc w:val="left"/>
        <w:rPr>
          <w:sz w:val="28"/>
        </w:rPr>
      </w:pPr>
    </w:p>
    <w:p w14:paraId="3111D619">
      <w:pPr>
        <w:spacing w:line="560" w:lineRule="exact"/>
        <w:jc w:val="left"/>
        <w:rPr>
          <w:sz w:val="28"/>
        </w:rPr>
      </w:pPr>
    </w:p>
    <w:p w14:paraId="742919AC">
      <w:pPr>
        <w:spacing w:line="560" w:lineRule="exact"/>
        <w:jc w:val="left"/>
        <w:rPr>
          <w:sz w:val="28"/>
        </w:rPr>
      </w:pPr>
    </w:p>
    <w:p w14:paraId="382A2207">
      <w:pPr>
        <w:spacing w:line="560" w:lineRule="exact"/>
        <w:jc w:val="left"/>
        <w:rPr>
          <w:sz w:val="28"/>
        </w:rPr>
      </w:pPr>
    </w:p>
    <w:p w14:paraId="65C59062">
      <w:pPr>
        <w:spacing w:line="560" w:lineRule="exact"/>
        <w:jc w:val="left"/>
        <w:rPr>
          <w:sz w:val="28"/>
        </w:rPr>
      </w:pPr>
    </w:p>
    <w:p w14:paraId="2B86C029">
      <w:pPr>
        <w:spacing w:line="560" w:lineRule="exact"/>
        <w:jc w:val="left"/>
        <w:rPr>
          <w:sz w:val="28"/>
        </w:rPr>
      </w:pPr>
    </w:p>
    <w:p w14:paraId="3AFEADCB">
      <w:pPr>
        <w:spacing w:line="560" w:lineRule="exact"/>
        <w:jc w:val="left"/>
        <w:rPr>
          <w:sz w:val="28"/>
        </w:rPr>
      </w:pPr>
    </w:p>
    <w:p w14:paraId="1F0EB9C0">
      <w:pPr>
        <w:spacing w:line="560" w:lineRule="exact"/>
        <w:jc w:val="left"/>
        <w:rPr>
          <w:sz w:val="28"/>
        </w:rPr>
      </w:pPr>
    </w:p>
    <w:p w14:paraId="079ED0FF">
      <w:pPr>
        <w:spacing w:line="560" w:lineRule="exact"/>
        <w:jc w:val="left"/>
        <w:rPr>
          <w:sz w:val="28"/>
        </w:rPr>
      </w:pPr>
    </w:p>
    <w:p w14:paraId="4B8F1CE6">
      <w:pPr>
        <w:spacing w:line="560" w:lineRule="exact"/>
        <w:jc w:val="left"/>
        <w:rPr>
          <w:sz w:val="28"/>
        </w:rPr>
      </w:pPr>
    </w:p>
    <w:p w14:paraId="7B30B53F">
      <w:pPr>
        <w:spacing w:line="560" w:lineRule="exact"/>
        <w:jc w:val="left"/>
        <w:rPr>
          <w:sz w:val="28"/>
        </w:rPr>
      </w:pPr>
    </w:p>
    <w:p w14:paraId="67A1CFE3">
      <w:pPr>
        <w:spacing w:line="560" w:lineRule="exact"/>
        <w:jc w:val="left"/>
        <w:rPr>
          <w:sz w:val="28"/>
        </w:rPr>
      </w:pPr>
    </w:p>
    <w:p w14:paraId="1C660D61">
      <w:pPr>
        <w:spacing w:line="560" w:lineRule="exact"/>
        <w:jc w:val="left"/>
        <w:rPr>
          <w:sz w:val="28"/>
        </w:rPr>
      </w:pPr>
    </w:p>
    <w:p w14:paraId="21A4216C">
      <w:pPr>
        <w:spacing w:line="560" w:lineRule="exact"/>
        <w:jc w:val="left"/>
        <w:rPr>
          <w:sz w:val="28"/>
        </w:rPr>
      </w:pPr>
    </w:p>
    <w:p w14:paraId="6D575AD8">
      <w:pPr>
        <w:spacing w:line="560" w:lineRule="exact"/>
        <w:jc w:val="left"/>
        <w:rPr>
          <w:sz w:val="28"/>
        </w:rPr>
      </w:pPr>
    </w:p>
    <w:p w14:paraId="35F1B7A7">
      <w:pPr>
        <w:spacing w:line="560" w:lineRule="exact"/>
        <w:jc w:val="left"/>
        <w:rPr>
          <w:sz w:val="28"/>
        </w:rPr>
      </w:pPr>
    </w:p>
    <w:p w14:paraId="64C5D19B">
      <w:pPr>
        <w:spacing w:line="560" w:lineRule="exact"/>
        <w:jc w:val="left"/>
        <w:rPr>
          <w:b/>
          <w:sz w:val="24"/>
        </w:rPr>
      </w:pPr>
      <w:r>
        <w:rPr>
          <w:b/>
          <w:sz w:val="24"/>
        </w:rPr>
        <w:t>附件1</w:t>
      </w:r>
      <w:r>
        <w:rPr>
          <w:rFonts w:hint="eastAsia"/>
          <w:b/>
          <w:sz w:val="24"/>
        </w:rPr>
        <w:t>1</w:t>
      </w:r>
    </w:p>
    <w:p w14:paraId="16292BC3">
      <w:pPr>
        <w:spacing w:line="560" w:lineRule="exact"/>
        <w:jc w:val="center"/>
        <w:rPr>
          <w:b/>
          <w:sz w:val="24"/>
        </w:rPr>
      </w:pPr>
      <w:r>
        <w:rPr>
          <w:b/>
          <w:sz w:val="24"/>
        </w:rPr>
        <w:t>管理大纲</w:t>
      </w:r>
    </w:p>
    <w:p w14:paraId="58A3A7C0">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14:paraId="400230C8">
      <w:pPr>
        <w:spacing w:line="560" w:lineRule="exact"/>
        <w:ind w:firstLine="672" w:firstLineChars="300"/>
        <w:jc w:val="left"/>
        <w:rPr>
          <w:sz w:val="24"/>
        </w:rPr>
      </w:pPr>
      <w:r>
        <w:rPr>
          <w:sz w:val="24"/>
        </w:rPr>
        <w:t>投标人将专项服务委托专业公司承担的，应当进行说明。</w:t>
      </w:r>
    </w:p>
    <w:p w14:paraId="4AC754BA">
      <w:pPr>
        <w:spacing w:line="560" w:lineRule="exact"/>
        <w:ind w:firstLine="672" w:firstLineChars="300"/>
        <w:jc w:val="left"/>
        <w:rPr>
          <w:sz w:val="24"/>
        </w:rPr>
      </w:pPr>
      <w:r>
        <w:rPr>
          <w:sz w:val="24"/>
        </w:rPr>
        <w:t>投标人认为必需的其他内容。</w:t>
      </w:r>
    </w:p>
    <w:p w14:paraId="2B39A516">
      <w:pPr>
        <w:spacing w:line="560" w:lineRule="exact"/>
        <w:jc w:val="left"/>
        <w:rPr>
          <w:sz w:val="28"/>
        </w:rPr>
      </w:pPr>
    </w:p>
    <w:p w14:paraId="5825E9AF">
      <w:pPr>
        <w:spacing w:line="560" w:lineRule="exact"/>
        <w:jc w:val="left"/>
        <w:rPr>
          <w:sz w:val="28"/>
        </w:rPr>
      </w:pPr>
    </w:p>
    <w:p w14:paraId="4631C612">
      <w:pPr>
        <w:spacing w:line="560" w:lineRule="exact"/>
        <w:jc w:val="left"/>
        <w:rPr>
          <w:sz w:val="28"/>
        </w:rPr>
      </w:pPr>
    </w:p>
    <w:p w14:paraId="16B71897">
      <w:pPr>
        <w:spacing w:line="560" w:lineRule="exact"/>
        <w:jc w:val="left"/>
        <w:rPr>
          <w:sz w:val="28"/>
        </w:rPr>
      </w:pPr>
    </w:p>
    <w:p w14:paraId="1485200E">
      <w:pPr>
        <w:spacing w:line="560" w:lineRule="exact"/>
        <w:jc w:val="left"/>
        <w:rPr>
          <w:sz w:val="28"/>
        </w:rPr>
      </w:pPr>
    </w:p>
    <w:p w14:paraId="2EBC1E38">
      <w:pPr>
        <w:spacing w:line="560" w:lineRule="exact"/>
        <w:jc w:val="left"/>
        <w:rPr>
          <w:sz w:val="28"/>
        </w:rPr>
      </w:pPr>
    </w:p>
    <w:p w14:paraId="510CD338">
      <w:pPr>
        <w:spacing w:line="560" w:lineRule="exact"/>
        <w:jc w:val="left"/>
        <w:rPr>
          <w:sz w:val="28"/>
        </w:rPr>
      </w:pPr>
    </w:p>
    <w:p w14:paraId="566A6B15">
      <w:pPr>
        <w:spacing w:line="560" w:lineRule="exact"/>
        <w:jc w:val="left"/>
        <w:rPr>
          <w:sz w:val="28"/>
        </w:rPr>
      </w:pPr>
    </w:p>
    <w:p w14:paraId="4113DA96">
      <w:pPr>
        <w:spacing w:line="560" w:lineRule="exact"/>
        <w:jc w:val="left"/>
        <w:rPr>
          <w:sz w:val="28"/>
        </w:rPr>
      </w:pPr>
    </w:p>
    <w:p w14:paraId="107768F1">
      <w:pPr>
        <w:spacing w:line="560" w:lineRule="exact"/>
        <w:jc w:val="left"/>
        <w:rPr>
          <w:sz w:val="28"/>
        </w:rPr>
      </w:pPr>
    </w:p>
    <w:p w14:paraId="718A27F1">
      <w:pPr>
        <w:spacing w:line="360" w:lineRule="auto"/>
        <w:ind w:right="84"/>
        <w:rPr>
          <w:sz w:val="24"/>
        </w:rPr>
      </w:pPr>
      <w:r>
        <w:rPr>
          <w:sz w:val="24"/>
        </w:rPr>
        <w:t>投标人名称：</w:t>
      </w:r>
    </w:p>
    <w:p w14:paraId="5163F1D5">
      <w:pPr>
        <w:spacing w:line="360" w:lineRule="auto"/>
        <w:ind w:right="84" w:firstLine="224" w:firstLineChars="100"/>
        <w:rPr>
          <w:sz w:val="24"/>
        </w:rPr>
      </w:pPr>
    </w:p>
    <w:p w14:paraId="1BFAAED5">
      <w:pPr>
        <w:spacing w:line="360" w:lineRule="auto"/>
        <w:ind w:right="84"/>
        <w:rPr>
          <w:position w:val="-40"/>
          <w:sz w:val="24"/>
        </w:rPr>
      </w:pPr>
      <w:r>
        <w:rPr>
          <w:sz w:val="24"/>
        </w:rPr>
        <w:t xml:space="preserve">日期：  </w:t>
      </w:r>
    </w:p>
    <w:p w14:paraId="2B5578EB">
      <w:pPr>
        <w:spacing w:line="560" w:lineRule="exact"/>
        <w:jc w:val="left"/>
        <w:rPr>
          <w:sz w:val="28"/>
        </w:rPr>
      </w:pPr>
    </w:p>
    <w:p w14:paraId="1804DF17">
      <w:pPr>
        <w:spacing w:line="560" w:lineRule="exact"/>
        <w:jc w:val="left"/>
        <w:rPr>
          <w:sz w:val="28"/>
        </w:rPr>
      </w:pPr>
    </w:p>
    <w:p w14:paraId="00CA37EB">
      <w:pPr>
        <w:spacing w:line="560" w:lineRule="exact"/>
        <w:jc w:val="left"/>
        <w:rPr>
          <w:sz w:val="28"/>
        </w:rPr>
      </w:pPr>
    </w:p>
    <w:p w14:paraId="398865AC">
      <w:pPr>
        <w:spacing w:line="560" w:lineRule="exact"/>
        <w:jc w:val="left"/>
        <w:rPr>
          <w:sz w:val="28"/>
        </w:rPr>
      </w:pPr>
    </w:p>
    <w:p w14:paraId="46DFE827">
      <w:pPr>
        <w:spacing w:line="560" w:lineRule="exact"/>
        <w:jc w:val="left"/>
        <w:rPr>
          <w:sz w:val="28"/>
        </w:rPr>
      </w:pPr>
    </w:p>
    <w:p w14:paraId="7279394B">
      <w:pPr>
        <w:spacing w:line="560" w:lineRule="exact"/>
        <w:jc w:val="left"/>
        <w:rPr>
          <w:sz w:val="28"/>
        </w:rPr>
      </w:pPr>
    </w:p>
    <w:p w14:paraId="4F87BCE8">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14:paraId="1C43E3DE">
      <w:pPr>
        <w:spacing w:line="480" w:lineRule="auto"/>
        <w:jc w:val="center"/>
        <w:rPr>
          <w:b/>
          <w:sz w:val="30"/>
        </w:rPr>
      </w:pPr>
      <w:r>
        <w:rPr>
          <w:b/>
          <w:color w:val="000000"/>
          <w:sz w:val="24"/>
        </w:rPr>
        <w:t>项目负责人资格审查表</w:t>
      </w:r>
    </w:p>
    <w:tbl>
      <w:tblPr>
        <w:tblStyle w:val="22"/>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44C9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002A8614">
            <w:pPr>
              <w:spacing w:line="360" w:lineRule="auto"/>
              <w:ind w:right="84"/>
              <w:jc w:val="center"/>
              <w:rPr>
                <w:position w:val="-36"/>
                <w:sz w:val="24"/>
              </w:rPr>
            </w:pPr>
            <w:r>
              <w:rPr>
                <w:position w:val="-36"/>
                <w:sz w:val="24"/>
              </w:rPr>
              <w:t>姓  名</w:t>
            </w:r>
          </w:p>
        </w:tc>
        <w:tc>
          <w:tcPr>
            <w:tcW w:w="1396" w:type="dxa"/>
            <w:gridSpan w:val="2"/>
          </w:tcPr>
          <w:p w14:paraId="647979B6">
            <w:pPr>
              <w:spacing w:line="360" w:lineRule="auto"/>
              <w:ind w:right="84"/>
              <w:jc w:val="center"/>
              <w:rPr>
                <w:position w:val="-36"/>
                <w:sz w:val="24"/>
              </w:rPr>
            </w:pPr>
          </w:p>
        </w:tc>
        <w:tc>
          <w:tcPr>
            <w:tcW w:w="1449" w:type="dxa"/>
            <w:gridSpan w:val="2"/>
          </w:tcPr>
          <w:p w14:paraId="621869DC">
            <w:pPr>
              <w:spacing w:line="360" w:lineRule="auto"/>
              <w:ind w:right="84"/>
              <w:jc w:val="center"/>
              <w:rPr>
                <w:position w:val="-36"/>
                <w:sz w:val="24"/>
              </w:rPr>
            </w:pPr>
            <w:r>
              <w:rPr>
                <w:position w:val="-36"/>
                <w:sz w:val="24"/>
              </w:rPr>
              <w:t>性  别</w:t>
            </w:r>
          </w:p>
        </w:tc>
        <w:tc>
          <w:tcPr>
            <w:tcW w:w="1894" w:type="dxa"/>
            <w:gridSpan w:val="3"/>
          </w:tcPr>
          <w:p w14:paraId="2C13E0C7">
            <w:pPr>
              <w:spacing w:line="360" w:lineRule="auto"/>
              <w:ind w:right="84"/>
              <w:jc w:val="center"/>
              <w:rPr>
                <w:position w:val="-36"/>
                <w:sz w:val="24"/>
              </w:rPr>
            </w:pPr>
          </w:p>
        </w:tc>
        <w:tc>
          <w:tcPr>
            <w:tcW w:w="1426" w:type="dxa"/>
            <w:gridSpan w:val="2"/>
          </w:tcPr>
          <w:p w14:paraId="4ABB31E4">
            <w:pPr>
              <w:spacing w:line="360" w:lineRule="auto"/>
              <w:ind w:right="84"/>
              <w:jc w:val="center"/>
              <w:rPr>
                <w:position w:val="-36"/>
                <w:sz w:val="24"/>
              </w:rPr>
            </w:pPr>
            <w:r>
              <w:rPr>
                <w:position w:val="-36"/>
                <w:sz w:val="24"/>
              </w:rPr>
              <w:t>年  龄</w:t>
            </w:r>
          </w:p>
        </w:tc>
        <w:tc>
          <w:tcPr>
            <w:tcW w:w="1290" w:type="dxa"/>
          </w:tcPr>
          <w:p w14:paraId="3832126A">
            <w:pPr>
              <w:spacing w:line="360" w:lineRule="auto"/>
              <w:ind w:right="84"/>
              <w:jc w:val="center"/>
              <w:rPr>
                <w:position w:val="-36"/>
                <w:sz w:val="24"/>
              </w:rPr>
            </w:pPr>
          </w:p>
        </w:tc>
      </w:tr>
      <w:tr w14:paraId="17804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59F87947">
            <w:pPr>
              <w:spacing w:line="360" w:lineRule="auto"/>
              <w:ind w:right="84"/>
              <w:jc w:val="center"/>
              <w:rPr>
                <w:position w:val="-36"/>
                <w:sz w:val="24"/>
              </w:rPr>
            </w:pPr>
            <w:r>
              <w:rPr>
                <w:position w:val="-36"/>
                <w:sz w:val="24"/>
              </w:rPr>
              <w:t>职  称</w:t>
            </w:r>
          </w:p>
        </w:tc>
        <w:tc>
          <w:tcPr>
            <w:tcW w:w="1396" w:type="dxa"/>
            <w:gridSpan w:val="2"/>
          </w:tcPr>
          <w:p w14:paraId="6663BD0D">
            <w:pPr>
              <w:spacing w:line="360" w:lineRule="auto"/>
              <w:ind w:right="84"/>
              <w:jc w:val="center"/>
              <w:rPr>
                <w:position w:val="-36"/>
                <w:sz w:val="24"/>
              </w:rPr>
            </w:pPr>
          </w:p>
        </w:tc>
        <w:tc>
          <w:tcPr>
            <w:tcW w:w="1449" w:type="dxa"/>
            <w:gridSpan w:val="2"/>
          </w:tcPr>
          <w:p w14:paraId="087C3735">
            <w:pPr>
              <w:spacing w:line="360" w:lineRule="auto"/>
              <w:ind w:right="84"/>
              <w:jc w:val="center"/>
              <w:rPr>
                <w:position w:val="-36"/>
                <w:sz w:val="24"/>
              </w:rPr>
            </w:pPr>
            <w:r>
              <w:rPr>
                <w:position w:val="-36"/>
                <w:sz w:val="24"/>
              </w:rPr>
              <w:t>毕业学校</w:t>
            </w:r>
          </w:p>
        </w:tc>
        <w:tc>
          <w:tcPr>
            <w:tcW w:w="1894" w:type="dxa"/>
            <w:gridSpan w:val="3"/>
          </w:tcPr>
          <w:p w14:paraId="3D3670CC">
            <w:pPr>
              <w:spacing w:line="360" w:lineRule="auto"/>
              <w:ind w:right="84"/>
              <w:jc w:val="center"/>
              <w:rPr>
                <w:position w:val="-36"/>
                <w:sz w:val="24"/>
              </w:rPr>
            </w:pPr>
          </w:p>
        </w:tc>
        <w:tc>
          <w:tcPr>
            <w:tcW w:w="1426" w:type="dxa"/>
            <w:gridSpan w:val="2"/>
          </w:tcPr>
          <w:p w14:paraId="03421AE3">
            <w:pPr>
              <w:spacing w:line="360" w:lineRule="auto"/>
              <w:ind w:right="84"/>
              <w:jc w:val="center"/>
              <w:rPr>
                <w:position w:val="-36"/>
                <w:sz w:val="24"/>
              </w:rPr>
            </w:pPr>
            <w:r>
              <w:rPr>
                <w:position w:val="-36"/>
                <w:sz w:val="24"/>
              </w:rPr>
              <w:t>毕业时间</w:t>
            </w:r>
          </w:p>
        </w:tc>
        <w:tc>
          <w:tcPr>
            <w:tcW w:w="1290" w:type="dxa"/>
          </w:tcPr>
          <w:p w14:paraId="1F23DCC4">
            <w:pPr>
              <w:spacing w:line="360" w:lineRule="auto"/>
              <w:ind w:right="84"/>
              <w:jc w:val="center"/>
              <w:rPr>
                <w:position w:val="-36"/>
                <w:sz w:val="24"/>
              </w:rPr>
            </w:pPr>
          </w:p>
        </w:tc>
      </w:tr>
      <w:tr w14:paraId="72423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79896ABB">
            <w:pPr>
              <w:spacing w:line="360" w:lineRule="auto"/>
              <w:ind w:right="84"/>
              <w:jc w:val="center"/>
              <w:rPr>
                <w:position w:val="-36"/>
                <w:sz w:val="24"/>
              </w:rPr>
            </w:pPr>
            <w:r>
              <w:rPr>
                <w:position w:val="-36"/>
                <w:sz w:val="24"/>
              </w:rPr>
              <w:t>所学专业</w:t>
            </w:r>
          </w:p>
        </w:tc>
        <w:tc>
          <w:tcPr>
            <w:tcW w:w="1396" w:type="dxa"/>
            <w:gridSpan w:val="2"/>
          </w:tcPr>
          <w:p w14:paraId="38D4E920">
            <w:pPr>
              <w:spacing w:line="360" w:lineRule="auto"/>
              <w:ind w:right="84"/>
              <w:jc w:val="center"/>
              <w:rPr>
                <w:position w:val="-36"/>
                <w:sz w:val="24"/>
              </w:rPr>
            </w:pPr>
          </w:p>
        </w:tc>
        <w:tc>
          <w:tcPr>
            <w:tcW w:w="1449" w:type="dxa"/>
            <w:gridSpan w:val="2"/>
          </w:tcPr>
          <w:p w14:paraId="6D9CC836">
            <w:pPr>
              <w:spacing w:line="360" w:lineRule="auto"/>
              <w:ind w:right="84"/>
              <w:jc w:val="center"/>
              <w:rPr>
                <w:position w:val="-36"/>
                <w:sz w:val="24"/>
              </w:rPr>
            </w:pPr>
            <w:r>
              <w:rPr>
                <w:position w:val="-36"/>
                <w:sz w:val="24"/>
              </w:rPr>
              <w:t>最高学历</w:t>
            </w:r>
          </w:p>
        </w:tc>
        <w:tc>
          <w:tcPr>
            <w:tcW w:w="1894" w:type="dxa"/>
            <w:gridSpan w:val="3"/>
          </w:tcPr>
          <w:p w14:paraId="4D1B6D7D">
            <w:pPr>
              <w:spacing w:line="360" w:lineRule="auto"/>
              <w:ind w:right="84"/>
              <w:jc w:val="center"/>
              <w:rPr>
                <w:position w:val="-36"/>
                <w:sz w:val="24"/>
              </w:rPr>
            </w:pPr>
          </w:p>
        </w:tc>
        <w:tc>
          <w:tcPr>
            <w:tcW w:w="1426" w:type="dxa"/>
            <w:gridSpan w:val="2"/>
          </w:tcPr>
          <w:p w14:paraId="1420CD21">
            <w:pPr>
              <w:spacing w:line="360" w:lineRule="auto"/>
              <w:ind w:right="84"/>
              <w:jc w:val="center"/>
              <w:rPr>
                <w:position w:val="-36"/>
                <w:sz w:val="24"/>
              </w:rPr>
            </w:pPr>
            <w:r>
              <w:rPr>
                <w:spacing w:val="-12"/>
                <w:position w:val="-36"/>
                <w:sz w:val="24"/>
              </w:rPr>
              <w:t xml:space="preserve">联系电话 </w:t>
            </w:r>
          </w:p>
        </w:tc>
        <w:tc>
          <w:tcPr>
            <w:tcW w:w="1290" w:type="dxa"/>
          </w:tcPr>
          <w:p w14:paraId="18326483">
            <w:pPr>
              <w:spacing w:line="360" w:lineRule="auto"/>
              <w:ind w:right="84"/>
              <w:jc w:val="center"/>
              <w:rPr>
                <w:position w:val="-36"/>
                <w:sz w:val="24"/>
              </w:rPr>
            </w:pPr>
          </w:p>
        </w:tc>
      </w:tr>
      <w:tr w14:paraId="55C1D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7BD810D3">
            <w:pPr>
              <w:spacing w:line="360" w:lineRule="auto"/>
              <w:ind w:right="84"/>
              <w:jc w:val="center"/>
              <w:rPr>
                <w:spacing w:val="-28"/>
                <w:position w:val="-36"/>
                <w:sz w:val="24"/>
              </w:rPr>
            </w:pPr>
            <w:r>
              <w:rPr>
                <w:position w:val="-36"/>
                <w:sz w:val="24"/>
              </w:rPr>
              <w:t>所获证书及编号</w:t>
            </w:r>
          </w:p>
        </w:tc>
        <w:tc>
          <w:tcPr>
            <w:tcW w:w="1951" w:type="dxa"/>
            <w:gridSpan w:val="3"/>
          </w:tcPr>
          <w:p w14:paraId="42582D1C">
            <w:pPr>
              <w:spacing w:line="360" w:lineRule="auto"/>
              <w:ind w:right="84"/>
              <w:jc w:val="center"/>
              <w:rPr>
                <w:position w:val="-36"/>
                <w:sz w:val="24"/>
              </w:rPr>
            </w:pPr>
          </w:p>
        </w:tc>
        <w:tc>
          <w:tcPr>
            <w:tcW w:w="3138" w:type="dxa"/>
            <w:gridSpan w:val="4"/>
          </w:tcPr>
          <w:p w14:paraId="6779B160">
            <w:pPr>
              <w:spacing w:line="360" w:lineRule="auto"/>
              <w:ind w:right="84"/>
              <w:jc w:val="center"/>
              <w:rPr>
                <w:position w:val="-36"/>
                <w:sz w:val="24"/>
              </w:rPr>
            </w:pPr>
            <w:r>
              <w:rPr>
                <w:sz w:val="24"/>
              </w:rPr>
              <w:t>工作年限</w:t>
            </w:r>
          </w:p>
        </w:tc>
        <w:tc>
          <w:tcPr>
            <w:tcW w:w="1472" w:type="dxa"/>
            <w:gridSpan w:val="2"/>
          </w:tcPr>
          <w:p w14:paraId="014A73FF">
            <w:pPr>
              <w:spacing w:line="360" w:lineRule="auto"/>
              <w:ind w:right="84"/>
              <w:jc w:val="center"/>
              <w:rPr>
                <w:position w:val="-36"/>
                <w:sz w:val="24"/>
              </w:rPr>
            </w:pPr>
          </w:p>
        </w:tc>
      </w:tr>
      <w:tr w14:paraId="6CD0B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3D354BA4">
            <w:pPr>
              <w:spacing w:line="360" w:lineRule="auto"/>
              <w:ind w:right="84"/>
              <w:jc w:val="center"/>
              <w:rPr>
                <w:position w:val="-36"/>
                <w:sz w:val="24"/>
              </w:rPr>
            </w:pPr>
            <w:r>
              <w:rPr>
                <w:position w:val="-36"/>
                <w:sz w:val="24"/>
              </w:rPr>
              <w:t>近三年来的主要工作业绩及担任的主要工作经历</w:t>
            </w:r>
          </w:p>
        </w:tc>
      </w:tr>
      <w:tr w14:paraId="18413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66EBC196">
            <w:pPr>
              <w:spacing w:line="360" w:lineRule="auto"/>
              <w:ind w:right="84"/>
              <w:rPr>
                <w:position w:val="-36"/>
                <w:sz w:val="24"/>
              </w:rPr>
            </w:pPr>
            <w:r>
              <w:rPr>
                <w:position w:val="-36"/>
                <w:sz w:val="24"/>
              </w:rPr>
              <w:t>时 间</w:t>
            </w:r>
          </w:p>
        </w:tc>
        <w:tc>
          <w:tcPr>
            <w:tcW w:w="1394" w:type="dxa"/>
            <w:gridSpan w:val="2"/>
          </w:tcPr>
          <w:p w14:paraId="272695BC">
            <w:pPr>
              <w:spacing w:line="360" w:lineRule="auto"/>
              <w:ind w:right="84"/>
              <w:jc w:val="center"/>
              <w:rPr>
                <w:position w:val="-36"/>
                <w:sz w:val="24"/>
              </w:rPr>
            </w:pPr>
            <w:r>
              <w:rPr>
                <w:position w:val="-36"/>
                <w:sz w:val="24"/>
              </w:rPr>
              <w:t>地  点</w:t>
            </w:r>
          </w:p>
        </w:tc>
        <w:tc>
          <w:tcPr>
            <w:tcW w:w="1445" w:type="dxa"/>
            <w:gridSpan w:val="2"/>
          </w:tcPr>
          <w:p w14:paraId="1FBA6342">
            <w:pPr>
              <w:spacing w:line="360" w:lineRule="auto"/>
              <w:ind w:right="84"/>
              <w:jc w:val="center"/>
              <w:rPr>
                <w:position w:val="-36"/>
                <w:sz w:val="24"/>
              </w:rPr>
            </w:pPr>
            <w:r>
              <w:rPr>
                <w:position w:val="-36"/>
                <w:sz w:val="24"/>
              </w:rPr>
              <w:t>单  位</w:t>
            </w:r>
          </w:p>
        </w:tc>
        <w:tc>
          <w:tcPr>
            <w:tcW w:w="944" w:type="dxa"/>
            <w:gridSpan w:val="2"/>
          </w:tcPr>
          <w:p w14:paraId="517984BC">
            <w:pPr>
              <w:spacing w:line="360" w:lineRule="auto"/>
              <w:ind w:right="84"/>
              <w:jc w:val="center"/>
              <w:rPr>
                <w:position w:val="-36"/>
                <w:sz w:val="24"/>
              </w:rPr>
            </w:pPr>
            <w:r>
              <w:rPr>
                <w:position w:val="-36"/>
                <w:sz w:val="24"/>
              </w:rPr>
              <w:t>职 务</w:t>
            </w:r>
          </w:p>
        </w:tc>
        <w:tc>
          <w:tcPr>
            <w:tcW w:w="4172" w:type="dxa"/>
            <w:gridSpan w:val="5"/>
          </w:tcPr>
          <w:p w14:paraId="74C249AB">
            <w:pPr>
              <w:spacing w:line="360" w:lineRule="auto"/>
              <w:ind w:right="84"/>
              <w:jc w:val="center"/>
              <w:rPr>
                <w:position w:val="-36"/>
                <w:sz w:val="24"/>
              </w:rPr>
            </w:pPr>
            <w:r>
              <w:rPr>
                <w:position w:val="-36"/>
                <w:sz w:val="24"/>
              </w:rPr>
              <w:t>主 要 工 作</w:t>
            </w:r>
          </w:p>
        </w:tc>
      </w:tr>
      <w:tr w14:paraId="5DF32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6311ED57">
            <w:pPr>
              <w:spacing w:line="360" w:lineRule="auto"/>
              <w:ind w:right="84"/>
              <w:rPr>
                <w:position w:val="-36"/>
                <w:sz w:val="24"/>
              </w:rPr>
            </w:pPr>
          </w:p>
          <w:p w14:paraId="1C60FB7C">
            <w:pPr>
              <w:spacing w:line="360" w:lineRule="auto"/>
              <w:ind w:right="84"/>
              <w:rPr>
                <w:position w:val="-36"/>
                <w:sz w:val="24"/>
              </w:rPr>
            </w:pPr>
          </w:p>
          <w:p w14:paraId="599143E2">
            <w:pPr>
              <w:spacing w:line="360" w:lineRule="auto"/>
              <w:ind w:right="84"/>
              <w:rPr>
                <w:position w:val="-36"/>
                <w:sz w:val="24"/>
              </w:rPr>
            </w:pPr>
          </w:p>
          <w:p w14:paraId="4B913BC8">
            <w:pPr>
              <w:spacing w:line="360" w:lineRule="auto"/>
              <w:ind w:right="84"/>
              <w:rPr>
                <w:position w:val="-36"/>
                <w:sz w:val="24"/>
              </w:rPr>
            </w:pPr>
          </w:p>
          <w:p w14:paraId="72BD5F0E">
            <w:pPr>
              <w:spacing w:line="360" w:lineRule="auto"/>
              <w:ind w:right="84"/>
              <w:rPr>
                <w:position w:val="-36"/>
                <w:sz w:val="24"/>
              </w:rPr>
            </w:pPr>
          </w:p>
        </w:tc>
        <w:tc>
          <w:tcPr>
            <w:tcW w:w="1394" w:type="dxa"/>
            <w:gridSpan w:val="2"/>
          </w:tcPr>
          <w:p w14:paraId="6FE875C1">
            <w:pPr>
              <w:spacing w:line="360" w:lineRule="auto"/>
              <w:ind w:right="84"/>
              <w:rPr>
                <w:position w:val="-36"/>
                <w:sz w:val="24"/>
              </w:rPr>
            </w:pPr>
          </w:p>
        </w:tc>
        <w:tc>
          <w:tcPr>
            <w:tcW w:w="1445" w:type="dxa"/>
            <w:gridSpan w:val="2"/>
          </w:tcPr>
          <w:p w14:paraId="6FF2B198">
            <w:pPr>
              <w:spacing w:line="360" w:lineRule="auto"/>
              <w:ind w:right="84"/>
              <w:rPr>
                <w:position w:val="-36"/>
                <w:sz w:val="24"/>
              </w:rPr>
            </w:pPr>
          </w:p>
        </w:tc>
        <w:tc>
          <w:tcPr>
            <w:tcW w:w="944" w:type="dxa"/>
            <w:gridSpan w:val="2"/>
          </w:tcPr>
          <w:p w14:paraId="4673CCC0">
            <w:pPr>
              <w:spacing w:line="360" w:lineRule="auto"/>
              <w:ind w:right="84"/>
              <w:rPr>
                <w:position w:val="-36"/>
                <w:sz w:val="24"/>
              </w:rPr>
            </w:pPr>
          </w:p>
        </w:tc>
        <w:tc>
          <w:tcPr>
            <w:tcW w:w="4172" w:type="dxa"/>
            <w:gridSpan w:val="5"/>
          </w:tcPr>
          <w:p w14:paraId="1BC0D2B9">
            <w:pPr>
              <w:spacing w:line="360" w:lineRule="auto"/>
              <w:ind w:right="84"/>
              <w:rPr>
                <w:position w:val="-36"/>
                <w:sz w:val="24"/>
              </w:rPr>
            </w:pPr>
          </w:p>
        </w:tc>
      </w:tr>
      <w:tr w14:paraId="0D3E5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70D877E3">
            <w:pPr>
              <w:spacing w:line="360" w:lineRule="auto"/>
              <w:ind w:right="84"/>
              <w:jc w:val="center"/>
              <w:rPr>
                <w:position w:val="-36"/>
                <w:sz w:val="24"/>
              </w:rPr>
            </w:pPr>
            <w:r>
              <w:rPr>
                <w:position w:val="-36"/>
                <w:sz w:val="24"/>
              </w:rPr>
              <w:t>曾担任负责人的项目</w:t>
            </w:r>
          </w:p>
        </w:tc>
      </w:tr>
      <w:tr w14:paraId="191D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1858479C">
            <w:pPr>
              <w:spacing w:line="360" w:lineRule="auto"/>
              <w:ind w:right="84"/>
              <w:rPr>
                <w:position w:val="-36"/>
                <w:sz w:val="24"/>
              </w:rPr>
            </w:pPr>
            <w:r>
              <w:rPr>
                <w:position w:val="-36"/>
                <w:sz w:val="24"/>
              </w:rPr>
              <w:t>时 间</w:t>
            </w:r>
          </w:p>
        </w:tc>
        <w:tc>
          <w:tcPr>
            <w:tcW w:w="1394" w:type="dxa"/>
            <w:gridSpan w:val="2"/>
          </w:tcPr>
          <w:p w14:paraId="7F947AF3">
            <w:pPr>
              <w:spacing w:line="360" w:lineRule="auto"/>
              <w:ind w:right="84"/>
              <w:jc w:val="center"/>
              <w:rPr>
                <w:position w:val="-36"/>
                <w:sz w:val="24"/>
              </w:rPr>
            </w:pPr>
            <w:r>
              <w:rPr>
                <w:position w:val="-36"/>
                <w:sz w:val="24"/>
              </w:rPr>
              <w:t>委托单位</w:t>
            </w:r>
          </w:p>
        </w:tc>
        <w:tc>
          <w:tcPr>
            <w:tcW w:w="2389" w:type="dxa"/>
            <w:gridSpan w:val="4"/>
          </w:tcPr>
          <w:p w14:paraId="6BCD1034">
            <w:pPr>
              <w:spacing w:line="360" w:lineRule="auto"/>
              <w:ind w:right="84"/>
              <w:jc w:val="center"/>
              <w:rPr>
                <w:position w:val="-36"/>
                <w:sz w:val="24"/>
              </w:rPr>
            </w:pPr>
            <w:r>
              <w:rPr>
                <w:position w:val="-36"/>
                <w:sz w:val="24"/>
              </w:rPr>
              <w:t>项目名称</w:t>
            </w:r>
          </w:p>
        </w:tc>
        <w:tc>
          <w:tcPr>
            <w:tcW w:w="1351" w:type="dxa"/>
          </w:tcPr>
          <w:p w14:paraId="5ACF0EFA">
            <w:pPr>
              <w:spacing w:line="360" w:lineRule="auto"/>
              <w:ind w:right="84"/>
              <w:jc w:val="center"/>
              <w:rPr>
                <w:position w:val="-36"/>
                <w:sz w:val="24"/>
              </w:rPr>
            </w:pPr>
            <w:r>
              <w:rPr>
                <w:position w:val="-36"/>
                <w:sz w:val="24"/>
              </w:rPr>
              <w:t>项目规模</w:t>
            </w:r>
          </w:p>
        </w:tc>
        <w:tc>
          <w:tcPr>
            <w:tcW w:w="1349" w:type="dxa"/>
            <w:gridSpan w:val="2"/>
          </w:tcPr>
          <w:p w14:paraId="0DFC835E">
            <w:pPr>
              <w:spacing w:line="360" w:lineRule="auto"/>
              <w:ind w:right="84"/>
              <w:jc w:val="center"/>
              <w:rPr>
                <w:position w:val="-36"/>
                <w:sz w:val="24"/>
              </w:rPr>
            </w:pPr>
            <w:r>
              <w:rPr>
                <w:position w:val="-36"/>
                <w:sz w:val="24"/>
              </w:rPr>
              <w:t>项目类型</w:t>
            </w:r>
          </w:p>
        </w:tc>
        <w:tc>
          <w:tcPr>
            <w:tcW w:w="1472" w:type="dxa"/>
            <w:gridSpan w:val="2"/>
          </w:tcPr>
          <w:p w14:paraId="0A4903A7">
            <w:pPr>
              <w:spacing w:line="360" w:lineRule="auto"/>
              <w:ind w:right="84"/>
              <w:jc w:val="center"/>
              <w:rPr>
                <w:position w:val="-36"/>
                <w:sz w:val="24"/>
              </w:rPr>
            </w:pPr>
            <w:r>
              <w:rPr>
                <w:position w:val="-36"/>
                <w:sz w:val="24"/>
              </w:rPr>
              <w:t>备注</w:t>
            </w:r>
          </w:p>
        </w:tc>
      </w:tr>
      <w:tr w14:paraId="321E3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5E360B00">
            <w:pPr>
              <w:spacing w:line="360" w:lineRule="auto"/>
              <w:ind w:right="84"/>
              <w:rPr>
                <w:position w:val="-36"/>
                <w:sz w:val="24"/>
              </w:rPr>
            </w:pPr>
          </w:p>
          <w:p w14:paraId="122009C8">
            <w:pPr>
              <w:spacing w:line="360" w:lineRule="auto"/>
              <w:ind w:right="84"/>
              <w:rPr>
                <w:position w:val="-36"/>
                <w:sz w:val="24"/>
              </w:rPr>
            </w:pPr>
          </w:p>
          <w:p w14:paraId="03792FE2">
            <w:pPr>
              <w:spacing w:line="360" w:lineRule="auto"/>
              <w:ind w:right="84"/>
              <w:rPr>
                <w:position w:val="-36"/>
                <w:sz w:val="24"/>
              </w:rPr>
            </w:pPr>
          </w:p>
        </w:tc>
        <w:tc>
          <w:tcPr>
            <w:tcW w:w="1394" w:type="dxa"/>
            <w:gridSpan w:val="2"/>
            <w:tcBorders>
              <w:bottom w:val="single" w:color="auto" w:sz="4" w:space="0"/>
            </w:tcBorders>
          </w:tcPr>
          <w:p w14:paraId="682A0EFA">
            <w:pPr>
              <w:spacing w:line="360" w:lineRule="auto"/>
              <w:ind w:right="84"/>
              <w:rPr>
                <w:position w:val="-36"/>
                <w:sz w:val="24"/>
              </w:rPr>
            </w:pPr>
          </w:p>
        </w:tc>
        <w:tc>
          <w:tcPr>
            <w:tcW w:w="2389" w:type="dxa"/>
            <w:gridSpan w:val="4"/>
            <w:tcBorders>
              <w:bottom w:val="single" w:color="auto" w:sz="4" w:space="0"/>
            </w:tcBorders>
          </w:tcPr>
          <w:p w14:paraId="79B72BC9">
            <w:pPr>
              <w:spacing w:line="360" w:lineRule="auto"/>
              <w:ind w:right="84"/>
              <w:rPr>
                <w:position w:val="-36"/>
                <w:sz w:val="24"/>
              </w:rPr>
            </w:pPr>
          </w:p>
        </w:tc>
        <w:tc>
          <w:tcPr>
            <w:tcW w:w="1351" w:type="dxa"/>
            <w:tcBorders>
              <w:bottom w:val="single" w:color="auto" w:sz="4" w:space="0"/>
            </w:tcBorders>
          </w:tcPr>
          <w:p w14:paraId="71101522">
            <w:pPr>
              <w:spacing w:line="360" w:lineRule="auto"/>
              <w:ind w:right="84"/>
              <w:rPr>
                <w:position w:val="-36"/>
                <w:sz w:val="24"/>
              </w:rPr>
            </w:pPr>
          </w:p>
        </w:tc>
        <w:tc>
          <w:tcPr>
            <w:tcW w:w="1349" w:type="dxa"/>
            <w:gridSpan w:val="2"/>
            <w:tcBorders>
              <w:bottom w:val="single" w:color="auto" w:sz="4" w:space="0"/>
            </w:tcBorders>
          </w:tcPr>
          <w:p w14:paraId="7EF03D7B">
            <w:pPr>
              <w:spacing w:line="360" w:lineRule="auto"/>
              <w:ind w:right="84"/>
              <w:rPr>
                <w:position w:val="-36"/>
                <w:sz w:val="24"/>
              </w:rPr>
            </w:pPr>
          </w:p>
        </w:tc>
        <w:tc>
          <w:tcPr>
            <w:tcW w:w="1472" w:type="dxa"/>
            <w:gridSpan w:val="2"/>
            <w:tcBorders>
              <w:bottom w:val="single" w:color="auto" w:sz="4" w:space="0"/>
            </w:tcBorders>
          </w:tcPr>
          <w:p w14:paraId="02AB3780">
            <w:pPr>
              <w:spacing w:line="360" w:lineRule="auto"/>
              <w:ind w:right="84"/>
              <w:rPr>
                <w:position w:val="-36"/>
                <w:sz w:val="24"/>
              </w:rPr>
            </w:pPr>
          </w:p>
        </w:tc>
      </w:tr>
    </w:tbl>
    <w:p w14:paraId="392DD1D6">
      <w:pPr>
        <w:spacing w:line="360" w:lineRule="auto"/>
        <w:ind w:right="84" w:firstLine="224" w:firstLineChars="100"/>
        <w:rPr>
          <w:sz w:val="24"/>
        </w:rPr>
      </w:pPr>
      <w:r>
        <w:rPr>
          <w:sz w:val="24"/>
        </w:rPr>
        <w:t>投标人名称：</w:t>
      </w:r>
    </w:p>
    <w:p w14:paraId="69A8AB4C">
      <w:pPr>
        <w:spacing w:line="360" w:lineRule="auto"/>
        <w:ind w:right="84" w:firstLine="224" w:firstLineChars="100"/>
        <w:rPr>
          <w:sz w:val="24"/>
        </w:rPr>
      </w:pPr>
    </w:p>
    <w:p w14:paraId="14697DC8">
      <w:pPr>
        <w:spacing w:line="360" w:lineRule="auto"/>
        <w:ind w:right="84" w:firstLine="224" w:firstLineChars="100"/>
        <w:rPr>
          <w:position w:val="-40"/>
          <w:sz w:val="24"/>
        </w:rPr>
      </w:pPr>
      <w:r>
        <w:rPr>
          <w:sz w:val="24"/>
        </w:rPr>
        <w:t xml:space="preserve">日期：  </w:t>
      </w:r>
    </w:p>
    <w:p w14:paraId="58D33495">
      <w:pPr>
        <w:widowControl/>
        <w:jc w:val="left"/>
        <w:rPr>
          <w:b/>
          <w:sz w:val="24"/>
          <w:szCs w:val="24"/>
        </w:rPr>
      </w:pPr>
      <w:r>
        <w:rPr>
          <w:b/>
          <w:sz w:val="24"/>
          <w:szCs w:val="24"/>
        </w:rPr>
        <w:br w:type="page"/>
      </w:r>
    </w:p>
    <w:p w14:paraId="594548B4">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14:paraId="0621CC6B">
      <w:pPr>
        <w:spacing w:line="360" w:lineRule="auto"/>
        <w:ind w:right="84"/>
        <w:jc w:val="center"/>
        <w:rPr>
          <w:b/>
          <w:sz w:val="24"/>
          <w:szCs w:val="24"/>
        </w:rPr>
      </w:pPr>
      <w:r>
        <w:rPr>
          <w:b/>
          <w:position w:val="-40"/>
          <w:sz w:val="24"/>
          <w:szCs w:val="24"/>
        </w:rPr>
        <w:t>拟在本项目使用的主要设备一览表</w:t>
      </w:r>
    </w:p>
    <w:tbl>
      <w:tblPr>
        <w:tblStyle w:val="22"/>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0E07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072DD460">
            <w:pPr>
              <w:spacing w:line="360" w:lineRule="auto"/>
              <w:ind w:right="84"/>
              <w:jc w:val="center"/>
              <w:rPr>
                <w:position w:val="-32"/>
                <w:sz w:val="24"/>
              </w:rPr>
            </w:pPr>
            <w:r>
              <w:rPr>
                <w:position w:val="-32"/>
                <w:sz w:val="24"/>
              </w:rPr>
              <w:t>序 号</w:t>
            </w:r>
          </w:p>
        </w:tc>
        <w:tc>
          <w:tcPr>
            <w:tcW w:w="2520" w:type="dxa"/>
            <w:vAlign w:val="center"/>
          </w:tcPr>
          <w:p w14:paraId="15406274">
            <w:pPr>
              <w:spacing w:line="360" w:lineRule="auto"/>
              <w:ind w:right="84"/>
              <w:jc w:val="center"/>
              <w:rPr>
                <w:position w:val="-32"/>
                <w:sz w:val="24"/>
              </w:rPr>
            </w:pPr>
            <w:r>
              <w:rPr>
                <w:position w:val="-32"/>
                <w:sz w:val="24"/>
              </w:rPr>
              <w:t>主要设备名称</w:t>
            </w:r>
          </w:p>
        </w:tc>
        <w:tc>
          <w:tcPr>
            <w:tcW w:w="1441" w:type="dxa"/>
            <w:vAlign w:val="center"/>
          </w:tcPr>
          <w:p w14:paraId="1F584BEA">
            <w:pPr>
              <w:spacing w:line="360" w:lineRule="auto"/>
              <w:ind w:right="84"/>
              <w:jc w:val="center"/>
              <w:rPr>
                <w:position w:val="-32"/>
                <w:sz w:val="24"/>
              </w:rPr>
            </w:pPr>
            <w:r>
              <w:rPr>
                <w:position w:val="-32"/>
                <w:sz w:val="24"/>
              </w:rPr>
              <w:t>规格型号</w:t>
            </w:r>
          </w:p>
        </w:tc>
        <w:tc>
          <w:tcPr>
            <w:tcW w:w="1439" w:type="dxa"/>
            <w:vAlign w:val="center"/>
          </w:tcPr>
          <w:p w14:paraId="3FCED49D">
            <w:pPr>
              <w:spacing w:line="360" w:lineRule="auto"/>
              <w:ind w:right="84"/>
              <w:jc w:val="center"/>
              <w:rPr>
                <w:position w:val="-32"/>
                <w:sz w:val="24"/>
              </w:rPr>
            </w:pPr>
            <w:r>
              <w:rPr>
                <w:position w:val="-32"/>
                <w:sz w:val="24"/>
              </w:rPr>
              <w:t>购入时间</w:t>
            </w:r>
          </w:p>
        </w:tc>
        <w:tc>
          <w:tcPr>
            <w:tcW w:w="900" w:type="dxa"/>
            <w:vAlign w:val="center"/>
          </w:tcPr>
          <w:p w14:paraId="554937C3">
            <w:pPr>
              <w:spacing w:line="360" w:lineRule="auto"/>
              <w:ind w:right="84"/>
              <w:jc w:val="center"/>
              <w:rPr>
                <w:position w:val="-32"/>
                <w:sz w:val="24"/>
              </w:rPr>
            </w:pPr>
            <w:r>
              <w:rPr>
                <w:position w:val="-32"/>
                <w:sz w:val="24"/>
              </w:rPr>
              <w:t>数 量</w:t>
            </w:r>
          </w:p>
        </w:tc>
        <w:tc>
          <w:tcPr>
            <w:tcW w:w="1404" w:type="dxa"/>
            <w:vAlign w:val="center"/>
          </w:tcPr>
          <w:p w14:paraId="72F7CF88">
            <w:pPr>
              <w:spacing w:line="360" w:lineRule="auto"/>
              <w:ind w:right="84"/>
              <w:jc w:val="center"/>
              <w:rPr>
                <w:position w:val="-32"/>
                <w:sz w:val="24"/>
              </w:rPr>
            </w:pPr>
            <w:r>
              <w:rPr>
                <w:position w:val="-32"/>
                <w:sz w:val="24"/>
              </w:rPr>
              <w:t>备  注</w:t>
            </w:r>
          </w:p>
        </w:tc>
      </w:tr>
      <w:tr w14:paraId="51F1D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228727D">
            <w:pPr>
              <w:spacing w:line="360" w:lineRule="auto"/>
              <w:ind w:right="84"/>
              <w:rPr>
                <w:position w:val="-40"/>
                <w:u w:val="single"/>
              </w:rPr>
            </w:pPr>
          </w:p>
        </w:tc>
        <w:tc>
          <w:tcPr>
            <w:tcW w:w="2520" w:type="dxa"/>
          </w:tcPr>
          <w:p w14:paraId="6AA3EE1C">
            <w:pPr>
              <w:spacing w:line="360" w:lineRule="auto"/>
              <w:ind w:right="84"/>
              <w:rPr>
                <w:position w:val="-40"/>
                <w:u w:val="single"/>
              </w:rPr>
            </w:pPr>
          </w:p>
        </w:tc>
        <w:tc>
          <w:tcPr>
            <w:tcW w:w="1441" w:type="dxa"/>
          </w:tcPr>
          <w:p w14:paraId="11E6E3DE">
            <w:pPr>
              <w:spacing w:line="360" w:lineRule="auto"/>
              <w:ind w:right="84"/>
              <w:rPr>
                <w:position w:val="-40"/>
                <w:u w:val="single"/>
              </w:rPr>
            </w:pPr>
          </w:p>
        </w:tc>
        <w:tc>
          <w:tcPr>
            <w:tcW w:w="1439" w:type="dxa"/>
          </w:tcPr>
          <w:p w14:paraId="58059CDA">
            <w:pPr>
              <w:spacing w:line="360" w:lineRule="auto"/>
              <w:ind w:right="84"/>
              <w:rPr>
                <w:position w:val="-40"/>
                <w:u w:val="single"/>
              </w:rPr>
            </w:pPr>
          </w:p>
        </w:tc>
        <w:tc>
          <w:tcPr>
            <w:tcW w:w="900" w:type="dxa"/>
          </w:tcPr>
          <w:p w14:paraId="317E66B7">
            <w:pPr>
              <w:spacing w:line="360" w:lineRule="auto"/>
              <w:ind w:right="84"/>
              <w:rPr>
                <w:position w:val="-40"/>
                <w:u w:val="single"/>
              </w:rPr>
            </w:pPr>
          </w:p>
        </w:tc>
        <w:tc>
          <w:tcPr>
            <w:tcW w:w="1404" w:type="dxa"/>
          </w:tcPr>
          <w:p w14:paraId="3177AEDE">
            <w:pPr>
              <w:spacing w:line="360" w:lineRule="auto"/>
              <w:ind w:right="84"/>
              <w:rPr>
                <w:position w:val="-40"/>
                <w:u w:val="single"/>
              </w:rPr>
            </w:pPr>
          </w:p>
        </w:tc>
      </w:tr>
      <w:tr w14:paraId="14534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9D11FD8">
            <w:pPr>
              <w:spacing w:line="360" w:lineRule="auto"/>
              <w:ind w:right="84"/>
              <w:rPr>
                <w:position w:val="-40"/>
                <w:u w:val="single"/>
              </w:rPr>
            </w:pPr>
          </w:p>
        </w:tc>
        <w:tc>
          <w:tcPr>
            <w:tcW w:w="2520" w:type="dxa"/>
          </w:tcPr>
          <w:p w14:paraId="7C2D0EC0">
            <w:pPr>
              <w:spacing w:line="360" w:lineRule="auto"/>
              <w:ind w:right="84"/>
              <w:rPr>
                <w:position w:val="-40"/>
                <w:u w:val="single"/>
              </w:rPr>
            </w:pPr>
          </w:p>
        </w:tc>
        <w:tc>
          <w:tcPr>
            <w:tcW w:w="1441" w:type="dxa"/>
          </w:tcPr>
          <w:p w14:paraId="64317858">
            <w:pPr>
              <w:spacing w:line="360" w:lineRule="auto"/>
              <w:ind w:right="84"/>
              <w:rPr>
                <w:position w:val="-40"/>
                <w:u w:val="single"/>
              </w:rPr>
            </w:pPr>
          </w:p>
        </w:tc>
        <w:tc>
          <w:tcPr>
            <w:tcW w:w="1439" w:type="dxa"/>
          </w:tcPr>
          <w:p w14:paraId="4E3FC7C3">
            <w:pPr>
              <w:spacing w:line="360" w:lineRule="auto"/>
              <w:ind w:right="84"/>
              <w:rPr>
                <w:position w:val="-40"/>
                <w:u w:val="single"/>
              </w:rPr>
            </w:pPr>
          </w:p>
        </w:tc>
        <w:tc>
          <w:tcPr>
            <w:tcW w:w="900" w:type="dxa"/>
          </w:tcPr>
          <w:p w14:paraId="27E3E169">
            <w:pPr>
              <w:spacing w:line="360" w:lineRule="auto"/>
              <w:ind w:right="84"/>
              <w:rPr>
                <w:position w:val="-40"/>
                <w:u w:val="single"/>
              </w:rPr>
            </w:pPr>
          </w:p>
        </w:tc>
        <w:tc>
          <w:tcPr>
            <w:tcW w:w="1404" w:type="dxa"/>
          </w:tcPr>
          <w:p w14:paraId="3527FEE6">
            <w:pPr>
              <w:spacing w:line="360" w:lineRule="auto"/>
              <w:ind w:right="84"/>
              <w:rPr>
                <w:position w:val="-40"/>
                <w:u w:val="single"/>
              </w:rPr>
            </w:pPr>
          </w:p>
        </w:tc>
      </w:tr>
      <w:tr w14:paraId="59853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0E99841">
            <w:pPr>
              <w:spacing w:line="360" w:lineRule="auto"/>
              <w:ind w:right="84"/>
              <w:rPr>
                <w:position w:val="-40"/>
                <w:u w:val="single"/>
              </w:rPr>
            </w:pPr>
          </w:p>
        </w:tc>
        <w:tc>
          <w:tcPr>
            <w:tcW w:w="2520" w:type="dxa"/>
          </w:tcPr>
          <w:p w14:paraId="1A9B91BC">
            <w:pPr>
              <w:spacing w:line="360" w:lineRule="auto"/>
              <w:ind w:right="84"/>
              <w:rPr>
                <w:position w:val="-40"/>
                <w:u w:val="single"/>
              </w:rPr>
            </w:pPr>
          </w:p>
        </w:tc>
        <w:tc>
          <w:tcPr>
            <w:tcW w:w="1441" w:type="dxa"/>
          </w:tcPr>
          <w:p w14:paraId="10B63654">
            <w:pPr>
              <w:spacing w:line="360" w:lineRule="auto"/>
              <w:ind w:right="84"/>
              <w:rPr>
                <w:position w:val="-40"/>
                <w:u w:val="single"/>
              </w:rPr>
            </w:pPr>
          </w:p>
        </w:tc>
        <w:tc>
          <w:tcPr>
            <w:tcW w:w="1439" w:type="dxa"/>
          </w:tcPr>
          <w:p w14:paraId="32836599">
            <w:pPr>
              <w:spacing w:line="360" w:lineRule="auto"/>
              <w:ind w:right="84"/>
              <w:rPr>
                <w:position w:val="-40"/>
                <w:u w:val="single"/>
              </w:rPr>
            </w:pPr>
          </w:p>
        </w:tc>
        <w:tc>
          <w:tcPr>
            <w:tcW w:w="900" w:type="dxa"/>
          </w:tcPr>
          <w:p w14:paraId="06933113">
            <w:pPr>
              <w:spacing w:line="360" w:lineRule="auto"/>
              <w:ind w:right="84"/>
              <w:rPr>
                <w:position w:val="-40"/>
                <w:u w:val="single"/>
              </w:rPr>
            </w:pPr>
          </w:p>
        </w:tc>
        <w:tc>
          <w:tcPr>
            <w:tcW w:w="1404" w:type="dxa"/>
          </w:tcPr>
          <w:p w14:paraId="26404544">
            <w:pPr>
              <w:spacing w:line="360" w:lineRule="auto"/>
              <w:ind w:right="84"/>
              <w:rPr>
                <w:position w:val="-40"/>
                <w:u w:val="single"/>
              </w:rPr>
            </w:pPr>
          </w:p>
        </w:tc>
      </w:tr>
      <w:tr w14:paraId="1AFFF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9FAE264">
            <w:pPr>
              <w:spacing w:line="360" w:lineRule="auto"/>
              <w:ind w:right="84"/>
              <w:rPr>
                <w:position w:val="-40"/>
                <w:u w:val="single"/>
              </w:rPr>
            </w:pPr>
          </w:p>
        </w:tc>
        <w:tc>
          <w:tcPr>
            <w:tcW w:w="2520" w:type="dxa"/>
          </w:tcPr>
          <w:p w14:paraId="55533935">
            <w:pPr>
              <w:spacing w:line="360" w:lineRule="auto"/>
              <w:ind w:right="84"/>
              <w:rPr>
                <w:position w:val="-40"/>
                <w:u w:val="single"/>
              </w:rPr>
            </w:pPr>
          </w:p>
        </w:tc>
        <w:tc>
          <w:tcPr>
            <w:tcW w:w="1441" w:type="dxa"/>
          </w:tcPr>
          <w:p w14:paraId="603FE3B8">
            <w:pPr>
              <w:spacing w:line="360" w:lineRule="auto"/>
              <w:ind w:right="84"/>
              <w:rPr>
                <w:position w:val="-40"/>
                <w:u w:val="single"/>
              </w:rPr>
            </w:pPr>
          </w:p>
        </w:tc>
        <w:tc>
          <w:tcPr>
            <w:tcW w:w="1439" w:type="dxa"/>
          </w:tcPr>
          <w:p w14:paraId="13DE8396">
            <w:pPr>
              <w:spacing w:line="360" w:lineRule="auto"/>
              <w:ind w:right="84"/>
              <w:rPr>
                <w:position w:val="-40"/>
                <w:u w:val="single"/>
              </w:rPr>
            </w:pPr>
          </w:p>
        </w:tc>
        <w:tc>
          <w:tcPr>
            <w:tcW w:w="900" w:type="dxa"/>
          </w:tcPr>
          <w:p w14:paraId="4AFEEF97">
            <w:pPr>
              <w:spacing w:line="360" w:lineRule="auto"/>
              <w:ind w:right="84"/>
              <w:rPr>
                <w:position w:val="-40"/>
                <w:u w:val="single"/>
              </w:rPr>
            </w:pPr>
          </w:p>
        </w:tc>
        <w:tc>
          <w:tcPr>
            <w:tcW w:w="1404" w:type="dxa"/>
          </w:tcPr>
          <w:p w14:paraId="6FD44961">
            <w:pPr>
              <w:spacing w:line="360" w:lineRule="auto"/>
              <w:ind w:right="84"/>
              <w:rPr>
                <w:position w:val="-40"/>
                <w:u w:val="single"/>
              </w:rPr>
            </w:pPr>
          </w:p>
        </w:tc>
      </w:tr>
      <w:tr w14:paraId="73173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68D58B2">
            <w:pPr>
              <w:spacing w:line="360" w:lineRule="auto"/>
              <w:ind w:right="84"/>
              <w:rPr>
                <w:position w:val="-40"/>
                <w:u w:val="single"/>
              </w:rPr>
            </w:pPr>
          </w:p>
        </w:tc>
        <w:tc>
          <w:tcPr>
            <w:tcW w:w="2520" w:type="dxa"/>
          </w:tcPr>
          <w:p w14:paraId="60254E99">
            <w:pPr>
              <w:spacing w:line="360" w:lineRule="auto"/>
              <w:ind w:right="84"/>
              <w:rPr>
                <w:position w:val="-40"/>
                <w:u w:val="single"/>
              </w:rPr>
            </w:pPr>
          </w:p>
        </w:tc>
        <w:tc>
          <w:tcPr>
            <w:tcW w:w="1441" w:type="dxa"/>
          </w:tcPr>
          <w:p w14:paraId="6EDCBAD3">
            <w:pPr>
              <w:spacing w:line="360" w:lineRule="auto"/>
              <w:ind w:right="84"/>
              <w:rPr>
                <w:position w:val="-40"/>
                <w:u w:val="single"/>
              </w:rPr>
            </w:pPr>
          </w:p>
        </w:tc>
        <w:tc>
          <w:tcPr>
            <w:tcW w:w="1439" w:type="dxa"/>
          </w:tcPr>
          <w:p w14:paraId="703A9F92">
            <w:pPr>
              <w:spacing w:line="360" w:lineRule="auto"/>
              <w:ind w:right="84"/>
              <w:rPr>
                <w:position w:val="-40"/>
                <w:u w:val="single"/>
              </w:rPr>
            </w:pPr>
          </w:p>
        </w:tc>
        <w:tc>
          <w:tcPr>
            <w:tcW w:w="900" w:type="dxa"/>
          </w:tcPr>
          <w:p w14:paraId="349DDD15">
            <w:pPr>
              <w:spacing w:line="360" w:lineRule="auto"/>
              <w:ind w:right="84"/>
              <w:rPr>
                <w:position w:val="-40"/>
                <w:u w:val="single"/>
              </w:rPr>
            </w:pPr>
          </w:p>
        </w:tc>
        <w:tc>
          <w:tcPr>
            <w:tcW w:w="1404" w:type="dxa"/>
          </w:tcPr>
          <w:p w14:paraId="5BF422C8">
            <w:pPr>
              <w:spacing w:line="360" w:lineRule="auto"/>
              <w:ind w:right="84"/>
              <w:rPr>
                <w:position w:val="-40"/>
                <w:u w:val="single"/>
              </w:rPr>
            </w:pPr>
          </w:p>
        </w:tc>
      </w:tr>
      <w:tr w14:paraId="73B8E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7E73EB6">
            <w:pPr>
              <w:spacing w:line="360" w:lineRule="auto"/>
              <w:ind w:right="84"/>
              <w:rPr>
                <w:position w:val="-40"/>
                <w:u w:val="single"/>
              </w:rPr>
            </w:pPr>
          </w:p>
        </w:tc>
        <w:tc>
          <w:tcPr>
            <w:tcW w:w="2520" w:type="dxa"/>
          </w:tcPr>
          <w:p w14:paraId="47E6C2AE">
            <w:pPr>
              <w:spacing w:line="360" w:lineRule="auto"/>
              <w:ind w:right="84"/>
              <w:rPr>
                <w:position w:val="-40"/>
                <w:u w:val="single"/>
              </w:rPr>
            </w:pPr>
          </w:p>
        </w:tc>
        <w:tc>
          <w:tcPr>
            <w:tcW w:w="1441" w:type="dxa"/>
          </w:tcPr>
          <w:p w14:paraId="34041603">
            <w:pPr>
              <w:spacing w:line="360" w:lineRule="auto"/>
              <w:ind w:right="84"/>
              <w:rPr>
                <w:position w:val="-40"/>
                <w:u w:val="single"/>
              </w:rPr>
            </w:pPr>
          </w:p>
        </w:tc>
        <w:tc>
          <w:tcPr>
            <w:tcW w:w="1439" w:type="dxa"/>
          </w:tcPr>
          <w:p w14:paraId="49AE5DD9">
            <w:pPr>
              <w:spacing w:line="360" w:lineRule="auto"/>
              <w:ind w:right="84"/>
              <w:rPr>
                <w:position w:val="-40"/>
                <w:u w:val="single"/>
              </w:rPr>
            </w:pPr>
          </w:p>
        </w:tc>
        <w:tc>
          <w:tcPr>
            <w:tcW w:w="900" w:type="dxa"/>
          </w:tcPr>
          <w:p w14:paraId="54BD7995">
            <w:pPr>
              <w:spacing w:line="360" w:lineRule="auto"/>
              <w:ind w:right="84"/>
              <w:rPr>
                <w:position w:val="-40"/>
                <w:u w:val="single"/>
              </w:rPr>
            </w:pPr>
          </w:p>
        </w:tc>
        <w:tc>
          <w:tcPr>
            <w:tcW w:w="1404" w:type="dxa"/>
          </w:tcPr>
          <w:p w14:paraId="659E4190">
            <w:pPr>
              <w:spacing w:line="360" w:lineRule="auto"/>
              <w:ind w:right="84"/>
              <w:rPr>
                <w:position w:val="-40"/>
                <w:u w:val="single"/>
              </w:rPr>
            </w:pPr>
          </w:p>
        </w:tc>
      </w:tr>
      <w:tr w14:paraId="20F10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A19A4E3">
            <w:pPr>
              <w:spacing w:line="360" w:lineRule="auto"/>
              <w:ind w:right="84"/>
              <w:rPr>
                <w:position w:val="-40"/>
                <w:u w:val="single"/>
              </w:rPr>
            </w:pPr>
          </w:p>
        </w:tc>
        <w:tc>
          <w:tcPr>
            <w:tcW w:w="2520" w:type="dxa"/>
          </w:tcPr>
          <w:p w14:paraId="097A5590">
            <w:pPr>
              <w:spacing w:line="360" w:lineRule="auto"/>
              <w:ind w:right="84"/>
              <w:rPr>
                <w:position w:val="-40"/>
                <w:u w:val="single"/>
              </w:rPr>
            </w:pPr>
          </w:p>
        </w:tc>
        <w:tc>
          <w:tcPr>
            <w:tcW w:w="1441" w:type="dxa"/>
          </w:tcPr>
          <w:p w14:paraId="720AA214">
            <w:pPr>
              <w:spacing w:line="360" w:lineRule="auto"/>
              <w:ind w:right="84"/>
              <w:rPr>
                <w:position w:val="-40"/>
                <w:u w:val="single"/>
              </w:rPr>
            </w:pPr>
          </w:p>
        </w:tc>
        <w:tc>
          <w:tcPr>
            <w:tcW w:w="1439" w:type="dxa"/>
          </w:tcPr>
          <w:p w14:paraId="715A14EC">
            <w:pPr>
              <w:spacing w:line="360" w:lineRule="auto"/>
              <w:ind w:right="84"/>
              <w:rPr>
                <w:position w:val="-40"/>
                <w:u w:val="single"/>
              </w:rPr>
            </w:pPr>
          </w:p>
        </w:tc>
        <w:tc>
          <w:tcPr>
            <w:tcW w:w="900" w:type="dxa"/>
          </w:tcPr>
          <w:p w14:paraId="35D655D1">
            <w:pPr>
              <w:spacing w:line="360" w:lineRule="auto"/>
              <w:ind w:right="84"/>
              <w:rPr>
                <w:position w:val="-40"/>
                <w:u w:val="single"/>
              </w:rPr>
            </w:pPr>
          </w:p>
        </w:tc>
        <w:tc>
          <w:tcPr>
            <w:tcW w:w="1404" w:type="dxa"/>
          </w:tcPr>
          <w:p w14:paraId="5F03D897">
            <w:pPr>
              <w:spacing w:line="360" w:lineRule="auto"/>
              <w:ind w:right="84"/>
              <w:rPr>
                <w:position w:val="-40"/>
                <w:u w:val="single"/>
              </w:rPr>
            </w:pPr>
          </w:p>
        </w:tc>
      </w:tr>
      <w:tr w14:paraId="49160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5EBFCFE">
            <w:pPr>
              <w:spacing w:line="360" w:lineRule="auto"/>
              <w:ind w:right="84"/>
              <w:rPr>
                <w:position w:val="-40"/>
                <w:u w:val="single"/>
              </w:rPr>
            </w:pPr>
          </w:p>
        </w:tc>
        <w:tc>
          <w:tcPr>
            <w:tcW w:w="2520" w:type="dxa"/>
          </w:tcPr>
          <w:p w14:paraId="0F30A3F2">
            <w:pPr>
              <w:spacing w:line="360" w:lineRule="auto"/>
              <w:ind w:right="84"/>
              <w:rPr>
                <w:position w:val="-40"/>
                <w:u w:val="single"/>
              </w:rPr>
            </w:pPr>
          </w:p>
        </w:tc>
        <w:tc>
          <w:tcPr>
            <w:tcW w:w="1441" w:type="dxa"/>
          </w:tcPr>
          <w:p w14:paraId="6C4A7584">
            <w:pPr>
              <w:spacing w:line="360" w:lineRule="auto"/>
              <w:ind w:right="84"/>
              <w:rPr>
                <w:position w:val="-40"/>
                <w:u w:val="single"/>
              </w:rPr>
            </w:pPr>
          </w:p>
        </w:tc>
        <w:tc>
          <w:tcPr>
            <w:tcW w:w="1439" w:type="dxa"/>
          </w:tcPr>
          <w:p w14:paraId="62681F08">
            <w:pPr>
              <w:spacing w:line="360" w:lineRule="auto"/>
              <w:ind w:right="84"/>
              <w:rPr>
                <w:position w:val="-40"/>
                <w:u w:val="single"/>
              </w:rPr>
            </w:pPr>
          </w:p>
        </w:tc>
        <w:tc>
          <w:tcPr>
            <w:tcW w:w="900" w:type="dxa"/>
          </w:tcPr>
          <w:p w14:paraId="008599B8">
            <w:pPr>
              <w:spacing w:line="360" w:lineRule="auto"/>
              <w:ind w:right="84"/>
              <w:rPr>
                <w:position w:val="-40"/>
                <w:u w:val="single"/>
              </w:rPr>
            </w:pPr>
          </w:p>
        </w:tc>
        <w:tc>
          <w:tcPr>
            <w:tcW w:w="1404" w:type="dxa"/>
          </w:tcPr>
          <w:p w14:paraId="6E38C7AF">
            <w:pPr>
              <w:spacing w:line="360" w:lineRule="auto"/>
              <w:ind w:right="84"/>
              <w:rPr>
                <w:position w:val="-40"/>
                <w:u w:val="single"/>
              </w:rPr>
            </w:pPr>
          </w:p>
        </w:tc>
      </w:tr>
      <w:tr w14:paraId="44F80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E5BCE9C">
            <w:pPr>
              <w:spacing w:line="360" w:lineRule="auto"/>
              <w:ind w:right="84"/>
              <w:rPr>
                <w:position w:val="-40"/>
                <w:u w:val="single"/>
              </w:rPr>
            </w:pPr>
          </w:p>
        </w:tc>
        <w:tc>
          <w:tcPr>
            <w:tcW w:w="2520" w:type="dxa"/>
          </w:tcPr>
          <w:p w14:paraId="3D182F30">
            <w:pPr>
              <w:spacing w:line="360" w:lineRule="auto"/>
              <w:ind w:right="84"/>
              <w:rPr>
                <w:position w:val="-40"/>
                <w:u w:val="single"/>
              </w:rPr>
            </w:pPr>
          </w:p>
        </w:tc>
        <w:tc>
          <w:tcPr>
            <w:tcW w:w="1441" w:type="dxa"/>
          </w:tcPr>
          <w:p w14:paraId="5D71B313">
            <w:pPr>
              <w:spacing w:line="360" w:lineRule="auto"/>
              <w:ind w:right="84"/>
              <w:rPr>
                <w:position w:val="-40"/>
                <w:u w:val="single"/>
              </w:rPr>
            </w:pPr>
          </w:p>
        </w:tc>
        <w:tc>
          <w:tcPr>
            <w:tcW w:w="1439" w:type="dxa"/>
          </w:tcPr>
          <w:p w14:paraId="10F454A4">
            <w:pPr>
              <w:spacing w:line="360" w:lineRule="auto"/>
              <w:ind w:right="84"/>
              <w:rPr>
                <w:position w:val="-40"/>
                <w:u w:val="single"/>
              </w:rPr>
            </w:pPr>
          </w:p>
        </w:tc>
        <w:tc>
          <w:tcPr>
            <w:tcW w:w="900" w:type="dxa"/>
          </w:tcPr>
          <w:p w14:paraId="7FF749AD">
            <w:pPr>
              <w:spacing w:line="360" w:lineRule="auto"/>
              <w:ind w:right="84"/>
              <w:rPr>
                <w:position w:val="-40"/>
                <w:u w:val="single"/>
              </w:rPr>
            </w:pPr>
          </w:p>
        </w:tc>
        <w:tc>
          <w:tcPr>
            <w:tcW w:w="1404" w:type="dxa"/>
          </w:tcPr>
          <w:p w14:paraId="56D0E456">
            <w:pPr>
              <w:spacing w:line="360" w:lineRule="auto"/>
              <w:ind w:right="84"/>
              <w:rPr>
                <w:position w:val="-40"/>
                <w:u w:val="single"/>
              </w:rPr>
            </w:pPr>
          </w:p>
        </w:tc>
      </w:tr>
      <w:tr w14:paraId="37D43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3B36787">
            <w:pPr>
              <w:spacing w:line="360" w:lineRule="auto"/>
              <w:ind w:right="84"/>
              <w:rPr>
                <w:position w:val="-40"/>
                <w:u w:val="single"/>
              </w:rPr>
            </w:pPr>
          </w:p>
        </w:tc>
        <w:tc>
          <w:tcPr>
            <w:tcW w:w="2520" w:type="dxa"/>
          </w:tcPr>
          <w:p w14:paraId="3AD38D65">
            <w:pPr>
              <w:spacing w:line="360" w:lineRule="auto"/>
              <w:ind w:right="84"/>
              <w:rPr>
                <w:position w:val="-40"/>
                <w:u w:val="single"/>
              </w:rPr>
            </w:pPr>
          </w:p>
        </w:tc>
        <w:tc>
          <w:tcPr>
            <w:tcW w:w="1441" w:type="dxa"/>
          </w:tcPr>
          <w:p w14:paraId="51FBF219">
            <w:pPr>
              <w:spacing w:line="360" w:lineRule="auto"/>
              <w:ind w:right="84"/>
              <w:rPr>
                <w:position w:val="-40"/>
                <w:u w:val="single"/>
              </w:rPr>
            </w:pPr>
          </w:p>
        </w:tc>
        <w:tc>
          <w:tcPr>
            <w:tcW w:w="1439" w:type="dxa"/>
          </w:tcPr>
          <w:p w14:paraId="42A7BBC6">
            <w:pPr>
              <w:spacing w:line="360" w:lineRule="auto"/>
              <w:ind w:right="84"/>
              <w:rPr>
                <w:position w:val="-40"/>
                <w:u w:val="single"/>
              </w:rPr>
            </w:pPr>
          </w:p>
        </w:tc>
        <w:tc>
          <w:tcPr>
            <w:tcW w:w="900" w:type="dxa"/>
          </w:tcPr>
          <w:p w14:paraId="5E999025">
            <w:pPr>
              <w:spacing w:line="360" w:lineRule="auto"/>
              <w:ind w:right="84"/>
              <w:rPr>
                <w:position w:val="-40"/>
                <w:u w:val="single"/>
              </w:rPr>
            </w:pPr>
          </w:p>
        </w:tc>
        <w:tc>
          <w:tcPr>
            <w:tcW w:w="1404" w:type="dxa"/>
          </w:tcPr>
          <w:p w14:paraId="254E36E6">
            <w:pPr>
              <w:spacing w:line="360" w:lineRule="auto"/>
              <w:ind w:right="84"/>
              <w:rPr>
                <w:position w:val="-40"/>
                <w:u w:val="single"/>
              </w:rPr>
            </w:pPr>
          </w:p>
        </w:tc>
      </w:tr>
      <w:tr w14:paraId="5F85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9D83ABA">
            <w:pPr>
              <w:spacing w:line="360" w:lineRule="auto"/>
              <w:ind w:right="84"/>
              <w:rPr>
                <w:position w:val="-40"/>
                <w:u w:val="single"/>
              </w:rPr>
            </w:pPr>
          </w:p>
        </w:tc>
        <w:tc>
          <w:tcPr>
            <w:tcW w:w="2520" w:type="dxa"/>
          </w:tcPr>
          <w:p w14:paraId="652B944D">
            <w:pPr>
              <w:spacing w:line="360" w:lineRule="auto"/>
              <w:ind w:right="84"/>
              <w:rPr>
                <w:position w:val="-40"/>
                <w:u w:val="single"/>
              </w:rPr>
            </w:pPr>
          </w:p>
        </w:tc>
        <w:tc>
          <w:tcPr>
            <w:tcW w:w="1441" w:type="dxa"/>
          </w:tcPr>
          <w:p w14:paraId="746CFD56">
            <w:pPr>
              <w:spacing w:line="360" w:lineRule="auto"/>
              <w:ind w:right="84"/>
              <w:rPr>
                <w:position w:val="-40"/>
                <w:u w:val="single"/>
              </w:rPr>
            </w:pPr>
          </w:p>
        </w:tc>
        <w:tc>
          <w:tcPr>
            <w:tcW w:w="1439" w:type="dxa"/>
          </w:tcPr>
          <w:p w14:paraId="13466D28">
            <w:pPr>
              <w:spacing w:line="360" w:lineRule="auto"/>
              <w:ind w:right="84"/>
              <w:rPr>
                <w:position w:val="-40"/>
                <w:u w:val="single"/>
              </w:rPr>
            </w:pPr>
          </w:p>
        </w:tc>
        <w:tc>
          <w:tcPr>
            <w:tcW w:w="900" w:type="dxa"/>
          </w:tcPr>
          <w:p w14:paraId="6591BC47">
            <w:pPr>
              <w:spacing w:line="360" w:lineRule="auto"/>
              <w:ind w:right="84"/>
              <w:rPr>
                <w:position w:val="-40"/>
                <w:u w:val="single"/>
              </w:rPr>
            </w:pPr>
          </w:p>
        </w:tc>
        <w:tc>
          <w:tcPr>
            <w:tcW w:w="1404" w:type="dxa"/>
          </w:tcPr>
          <w:p w14:paraId="7D1AADB4">
            <w:pPr>
              <w:spacing w:line="360" w:lineRule="auto"/>
              <w:ind w:right="84"/>
              <w:rPr>
                <w:position w:val="-40"/>
                <w:u w:val="single"/>
              </w:rPr>
            </w:pPr>
          </w:p>
        </w:tc>
      </w:tr>
      <w:tr w14:paraId="62D9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F77A903">
            <w:pPr>
              <w:spacing w:line="360" w:lineRule="auto"/>
              <w:ind w:right="84"/>
              <w:rPr>
                <w:position w:val="-40"/>
                <w:u w:val="single"/>
              </w:rPr>
            </w:pPr>
          </w:p>
        </w:tc>
        <w:tc>
          <w:tcPr>
            <w:tcW w:w="2520" w:type="dxa"/>
          </w:tcPr>
          <w:p w14:paraId="734B28B2">
            <w:pPr>
              <w:spacing w:line="360" w:lineRule="auto"/>
              <w:ind w:right="84"/>
              <w:rPr>
                <w:position w:val="-40"/>
                <w:u w:val="single"/>
              </w:rPr>
            </w:pPr>
          </w:p>
        </w:tc>
        <w:tc>
          <w:tcPr>
            <w:tcW w:w="1441" w:type="dxa"/>
          </w:tcPr>
          <w:p w14:paraId="538CB4BB">
            <w:pPr>
              <w:spacing w:line="360" w:lineRule="auto"/>
              <w:ind w:right="84"/>
              <w:rPr>
                <w:position w:val="-40"/>
                <w:u w:val="single"/>
              </w:rPr>
            </w:pPr>
          </w:p>
        </w:tc>
        <w:tc>
          <w:tcPr>
            <w:tcW w:w="1439" w:type="dxa"/>
          </w:tcPr>
          <w:p w14:paraId="5070EC50">
            <w:pPr>
              <w:spacing w:line="360" w:lineRule="auto"/>
              <w:ind w:right="84"/>
              <w:rPr>
                <w:position w:val="-40"/>
                <w:u w:val="single"/>
              </w:rPr>
            </w:pPr>
          </w:p>
        </w:tc>
        <w:tc>
          <w:tcPr>
            <w:tcW w:w="900" w:type="dxa"/>
          </w:tcPr>
          <w:p w14:paraId="08711ABC">
            <w:pPr>
              <w:spacing w:line="360" w:lineRule="auto"/>
              <w:ind w:right="84"/>
              <w:rPr>
                <w:position w:val="-40"/>
                <w:u w:val="single"/>
              </w:rPr>
            </w:pPr>
          </w:p>
        </w:tc>
        <w:tc>
          <w:tcPr>
            <w:tcW w:w="1404" w:type="dxa"/>
          </w:tcPr>
          <w:p w14:paraId="003C7B2D">
            <w:pPr>
              <w:spacing w:line="360" w:lineRule="auto"/>
              <w:ind w:right="84"/>
              <w:rPr>
                <w:position w:val="-40"/>
                <w:u w:val="single"/>
              </w:rPr>
            </w:pPr>
          </w:p>
        </w:tc>
      </w:tr>
      <w:tr w14:paraId="70A63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7277D27">
            <w:pPr>
              <w:spacing w:line="360" w:lineRule="auto"/>
              <w:ind w:right="84"/>
              <w:rPr>
                <w:position w:val="-40"/>
                <w:u w:val="single"/>
              </w:rPr>
            </w:pPr>
          </w:p>
        </w:tc>
        <w:tc>
          <w:tcPr>
            <w:tcW w:w="2520" w:type="dxa"/>
          </w:tcPr>
          <w:p w14:paraId="4BD94206">
            <w:pPr>
              <w:spacing w:line="360" w:lineRule="auto"/>
              <w:ind w:right="84"/>
              <w:rPr>
                <w:position w:val="-40"/>
                <w:u w:val="single"/>
              </w:rPr>
            </w:pPr>
          </w:p>
        </w:tc>
        <w:tc>
          <w:tcPr>
            <w:tcW w:w="1441" w:type="dxa"/>
          </w:tcPr>
          <w:p w14:paraId="331C2C73">
            <w:pPr>
              <w:spacing w:line="360" w:lineRule="auto"/>
              <w:ind w:right="84"/>
              <w:rPr>
                <w:position w:val="-40"/>
                <w:u w:val="single"/>
              </w:rPr>
            </w:pPr>
          </w:p>
        </w:tc>
        <w:tc>
          <w:tcPr>
            <w:tcW w:w="1439" w:type="dxa"/>
          </w:tcPr>
          <w:p w14:paraId="5111E05D">
            <w:pPr>
              <w:spacing w:line="360" w:lineRule="auto"/>
              <w:ind w:right="84"/>
              <w:rPr>
                <w:position w:val="-40"/>
                <w:u w:val="single"/>
              </w:rPr>
            </w:pPr>
          </w:p>
        </w:tc>
        <w:tc>
          <w:tcPr>
            <w:tcW w:w="900" w:type="dxa"/>
          </w:tcPr>
          <w:p w14:paraId="10162425">
            <w:pPr>
              <w:spacing w:line="360" w:lineRule="auto"/>
              <w:ind w:right="84"/>
              <w:rPr>
                <w:position w:val="-40"/>
                <w:u w:val="single"/>
              </w:rPr>
            </w:pPr>
          </w:p>
        </w:tc>
        <w:tc>
          <w:tcPr>
            <w:tcW w:w="1404" w:type="dxa"/>
          </w:tcPr>
          <w:p w14:paraId="60D14EE1">
            <w:pPr>
              <w:spacing w:line="360" w:lineRule="auto"/>
              <w:ind w:right="84"/>
              <w:rPr>
                <w:position w:val="-40"/>
                <w:u w:val="single"/>
              </w:rPr>
            </w:pPr>
          </w:p>
        </w:tc>
      </w:tr>
      <w:tr w14:paraId="76F6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E7C3641">
            <w:pPr>
              <w:spacing w:line="360" w:lineRule="auto"/>
              <w:ind w:right="84"/>
              <w:rPr>
                <w:position w:val="-40"/>
                <w:u w:val="single"/>
              </w:rPr>
            </w:pPr>
          </w:p>
        </w:tc>
        <w:tc>
          <w:tcPr>
            <w:tcW w:w="2520" w:type="dxa"/>
          </w:tcPr>
          <w:p w14:paraId="52FF1007">
            <w:pPr>
              <w:spacing w:line="360" w:lineRule="auto"/>
              <w:ind w:right="84"/>
              <w:rPr>
                <w:position w:val="-40"/>
                <w:u w:val="single"/>
              </w:rPr>
            </w:pPr>
          </w:p>
        </w:tc>
        <w:tc>
          <w:tcPr>
            <w:tcW w:w="1441" w:type="dxa"/>
          </w:tcPr>
          <w:p w14:paraId="35D9AC9A">
            <w:pPr>
              <w:spacing w:line="360" w:lineRule="auto"/>
              <w:ind w:right="84"/>
              <w:rPr>
                <w:position w:val="-40"/>
                <w:u w:val="single"/>
              </w:rPr>
            </w:pPr>
          </w:p>
        </w:tc>
        <w:tc>
          <w:tcPr>
            <w:tcW w:w="1439" w:type="dxa"/>
          </w:tcPr>
          <w:p w14:paraId="7887F246">
            <w:pPr>
              <w:spacing w:line="360" w:lineRule="auto"/>
              <w:ind w:right="84"/>
              <w:rPr>
                <w:position w:val="-40"/>
                <w:u w:val="single"/>
              </w:rPr>
            </w:pPr>
          </w:p>
        </w:tc>
        <w:tc>
          <w:tcPr>
            <w:tcW w:w="900" w:type="dxa"/>
          </w:tcPr>
          <w:p w14:paraId="6B8C3F3E">
            <w:pPr>
              <w:spacing w:line="360" w:lineRule="auto"/>
              <w:ind w:right="84"/>
              <w:rPr>
                <w:position w:val="-40"/>
                <w:u w:val="single"/>
              </w:rPr>
            </w:pPr>
          </w:p>
        </w:tc>
        <w:tc>
          <w:tcPr>
            <w:tcW w:w="1404" w:type="dxa"/>
          </w:tcPr>
          <w:p w14:paraId="0A4970E5">
            <w:pPr>
              <w:spacing w:line="360" w:lineRule="auto"/>
              <w:ind w:right="84"/>
              <w:rPr>
                <w:position w:val="-40"/>
                <w:u w:val="single"/>
              </w:rPr>
            </w:pPr>
          </w:p>
        </w:tc>
      </w:tr>
    </w:tbl>
    <w:p w14:paraId="063F4AC1">
      <w:pPr>
        <w:spacing w:line="360" w:lineRule="auto"/>
        <w:ind w:right="84" w:firstLine="224" w:firstLineChars="100"/>
        <w:rPr>
          <w:sz w:val="24"/>
        </w:rPr>
      </w:pPr>
      <w:r>
        <w:rPr>
          <w:sz w:val="24"/>
        </w:rPr>
        <w:t>投标人名称：</w:t>
      </w:r>
    </w:p>
    <w:p w14:paraId="64A87BED">
      <w:pPr>
        <w:spacing w:line="360" w:lineRule="auto"/>
        <w:ind w:right="84" w:firstLine="224" w:firstLineChars="100"/>
        <w:rPr>
          <w:sz w:val="24"/>
        </w:rPr>
      </w:pPr>
    </w:p>
    <w:p w14:paraId="4DDE0145">
      <w:pPr>
        <w:spacing w:line="360" w:lineRule="auto"/>
        <w:ind w:right="84" w:firstLine="224" w:firstLineChars="100"/>
        <w:rPr>
          <w:position w:val="-40"/>
          <w:sz w:val="24"/>
        </w:rPr>
      </w:pPr>
      <w:r>
        <w:rPr>
          <w:sz w:val="24"/>
        </w:rPr>
        <w:t xml:space="preserve">日期：  </w:t>
      </w:r>
    </w:p>
    <w:p w14:paraId="698FAC4B">
      <w:pPr>
        <w:widowControl/>
        <w:jc w:val="left"/>
        <w:rPr>
          <w:b/>
          <w:sz w:val="24"/>
          <w:szCs w:val="24"/>
        </w:rPr>
      </w:pPr>
      <w:r>
        <w:rPr>
          <w:b/>
          <w:sz w:val="24"/>
          <w:szCs w:val="24"/>
        </w:rPr>
        <w:br w:type="page"/>
      </w:r>
    </w:p>
    <w:p w14:paraId="7FF094D4">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14:paraId="38BD5FAE">
      <w:pPr>
        <w:tabs>
          <w:tab w:val="left" w:pos="240"/>
        </w:tabs>
        <w:jc w:val="center"/>
        <w:rPr>
          <w:b/>
          <w:sz w:val="24"/>
          <w:szCs w:val="24"/>
        </w:rPr>
      </w:pPr>
      <w:r>
        <w:rPr>
          <w:b/>
          <w:sz w:val="24"/>
          <w:szCs w:val="24"/>
        </w:rPr>
        <w:t>采购人须向供应商提供的条件</w:t>
      </w:r>
    </w:p>
    <w:p w14:paraId="3D0D7837">
      <w:pPr>
        <w:tabs>
          <w:tab w:val="left" w:pos="240"/>
        </w:tabs>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6C65B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1351CBF2">
            <w:pPr>
              <w:tabs>
                <w:tab w:val="left" w:pos="240"/>
              </w:tabs>
              <w:jc w:val="center"/>
              <w:rPr>
                <w:position w:val="-50"/>
                <w:sz w:val="24"/>
              </w:rPr>
            </w:pPr>
            <w:r>
              <w:rPr>
                <w:position w:val="-50"/>
                <w:sz w:val="24"/>
              </w:rPr>
              <w:t>序 号</w:t>
            </w:r>
          </w:p>
        </w:tc>
        <w:tc>
          <w:tcPr>
            <w:tcW w:w="1890" w:type="dxa"/>
            <w:tcBorders>
              <w:bottom w:val="single" w:color="auto" w:sz="4" w:space="0"/>
            </w:tcBorders>
          </w:tcPr>
          <w:p w14:paraId="704B987A">
            <w:pPr>
              <w:tabs>
                <w:tab w:val="left" w:pos="240"/>
              </w:tabs>
              <w:jc w:val="center"/>
              <w:rPr>
                <w:position w:val="-32"/>
                <w:sz w:val="24"/>
              </w:rPr>
            </w:pPr>
            <w:r>
              <w:rPr>
                <w:position w:val="-32"/>
                <w:sz w:val="24"/>
              </w:rPr>
              <w:t>设施或设备</w:t>
            </w:r>
          </w:p>
          <w:p w14:paraId="4E310EAF">
            <w:pPr>
              <w:tabs>
                <w:tab w:val="left" w:pos="240"/>
              </w:tabs>
              <w:jc w:val="center"/>
              <w:rPr>
                <w:sz w:val="24"/>
              </w:rPr>
            </w:pPr>
            <w:r>
              <w:rPr>
                <w:position w:val="-32"/>
                <w:sz w:val="24"/>
              </w:rPr>
              <w:t>名  称</w:t>
            </w:r>
          </w:p>
        </w:tc>
        <w:tc>
          <w:tcPr>
            <w:tcW w:w="975" w:type="dxa"/>
            <w:tcBorders>
              <w:bottom w:val="single" w:color="auto" w:sz="4" w:space="0"/>
            </w:tcBorders>
          </w:tcPr>
          <w:p w14:paraId="0475BB2B">
            <w:pPr>
              <w:tabs>
                <w:tab w:val="left" w:pos="240"/>
              </w:tabs>
              <w:jc w:val="center"/>
              <w:rPr>
                <w:position w:val="-50"/>
                <w:sz w:val="24"/>
              </w:rPr>
            </w:pPr>
            <w:r>
              <w:rPr>
                <w:position w:val="-50"/>
                <w:sz w:val="24"/>
              </w:rPr>
              <w:t>单 位</w:t>
            </w:r>
          </w:p>
        </w:tc>
        <w:tc>
          <w:tcPr>
            <w:tcW w:w="996" w:type="dxa"/>
            <w:tcBorders>
              <w:bottom w:val="single" w:color="auto" w:sz="4" w:space="0"/>
            </w:tcBorders>
          </w:tcPr>
          <w:p w14:paraId="12E7C131">
            <w:pPr>
              <w:tabs>
                <w:tab w:val="left" w:pos="240"/>
              </w:tabs>
              <w:jc w:val="center"/>
              <w:rPr>
                <w:position w:val="-50"/>
                <w:sz w:val="24"/>
              </w:rPr>
            </w:pPr>
            <w:r>
              <w:rPr>
                <w:position w:val="-50"/>
                <w:sz w:val="24"/>
              </w:rPr>
              <w:t>数 量</w:t>
            </w:r>
          </w:p>
        </w:tc>
        <w:tc>
          <w:tcPr>
            <w:tcW w:w="1494" w:type="dxa"/>
            <w:tcBorders>
              <w:bottom w:val="single" w:color="auto" w:sz="4" w:space="0"/>
            </w:tcBorders>
          </w:tcPr>
          <w:p w14:paraId="681521C8">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2F6CE68F">
            <w:pPr>
              <w:tabs>
                <w:tab w:val="left" w:pos="240"/>
              </w:tabs>
              <w:jc w:val="center"/>
              <w:rPr>
                <w:position w:val="-50"/>
                <w:sz w:val="24"/>
              </w:rPr>
            </w:pPr>
            <w:r>
              <w:rPr>
                <w:position w:val="-50"/>
                <w:sz w:val="24"/>
              </w:rPr>
              <w:t xml:space="preserve">如有偿提供的说明 </w:t>
            </w:r>
          </w:p>
        </w:tc>
      </w:tr>
      <w:tr w14:paraId="510D4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5CD8A484">
            <w:pPr>
              <w:tabs>
                <w:tab w:val="left" w:pos="240"/>
              </w:tabs>
            </w:pPr>
          </w:p>
          <w:p w14:paraId="7D6CC919">
            <w:pPr>
              <w:tabs>
                <w:tab w:val="left" w:pos="240"/>
              </w:tabs>
            </w:pPr>
          </w:p>
          <w:p w14:paraId="53112C26">
            <w:pPr>
              <w:tabs>
                <w:tab w:val="left" w:pos="240"/>
              </w:tabs>
            </w:pPr>
          </w:p>
          <w:p w14:paraId="3DB8B898">
            <w:pPr>
              <w:tabs>
                <w:tab w:val="left" w:pos="240"/>
              </w:tabs>
            </w:pPr>
          </w:p>
          <w:p w14:paraId="19014FDA">
            <w:pPr>
              <w:tabs>
                <w:tab w:val="left" w:pos="240"/>
              </w:tabs>
            </w:pPr>
          </w:p>
          <w:p w14:paraId="42A56C0D">
            <w:pPr>
              <w:tabs>
                <w:tab w:val="left" w:pos="240"/>
              </w:tabs>
            </w:pPr>
          </w:p>
          <w:p w14:paraId="2C0D2F1B">
            <w:pPr>
              <w:tabs>
                <w:tab w:val="left" w:pos="240"/>
              </w:tabs>
            </w:pPr>
          </w:p>
          <w:p w14:paraId="712CA6A4">
            <w:pPr>
              <w:tabs>
                <w:tab w:val="left" w:pos="240"/>
              </w:tabs>
            </w:pPr>
          </w:p>
          <w:p w14:paraId="3DC4222A">
            <w:pPr>
              <w:tabs>
                <w:tab w:val="left" w:pos="240"/>
              </w:tabs>
            </w:pPr>
          </w:p>
          <w:p w14:paraId="5014311B">
            <w:pPr>
              <w:tabs>
                <w:tab w:val="left" w:pos="240"/>
              </w:tabs>
            </w:pPr>
          </w:p>
          <w:p w14:paraId="6AA9346B">
            <w:pPr>
              <w:tabs>
                <w:tab w:val="left" w:pos="240"/>
              </w:tabs>
            </w:pPr>
          </w:p>
          <w:p w14:paraId="0E2E45D9">
            <w:pPr>
              <w:tabs>
                <w:tab w:val="left" w:pos="240"/>
              </w:tabs>
            </w:pPr>
          </w:p>
          <w:p w14:paraId="63264E5B">
            <w:pPr>
              <w:tabs>
                <w:tab w:val="left" w:pos="240"/>
              </w:tabs>
            </w:pPr>
          </w:p>
          <w:p w14:paraId="396EF45F">
            <w:pPr>
              <w:tabs>
                <w:tab w:val="left" w:pos="240"/>
              </w:tabs>
            </w:pPr>
          </w:p>
          <w:p w14:paraId="63274847">
            <w:pPr>
              <w:tabs>
                <w:tab w:val="left" w:pos="240"/>
              </w:tabs>
            </w:pPr>
          </w:p>
          <w:p w14:paraId="520723D6">
            <w:pPr>
              <w:tabs>
                <w:tab w:val="left" w:pos="240"/>
              </w:tabs>
            </w:pPr>
          </w:p>
          <w:p w14:paraId="792EC75B">
            <w:pPr>
              <w:tabs>
                <w:tab w:val="left" w:pos="240"/>
              </w:tabs>
            </w:pPr>
          </w:p>
          <w:p w14:paraId="3D41DA9B">
            <w:pPr>
              <w:tabs>
                <w:tab w:val="left" w:pos="240"/>
              </w:tabs>
            </w:pPr>
          </w:p>
          <w:p w14:paraId="37B74AF0">
            <w:pPr>
              <w:tabs>
                <w:tab w:val="left" w:pos="240"/>
              </w:tabs>
            </w:pPr>
          </w:p>
          <w:p w14:paraId="22E2D73A">
            <w:pPr>
              <w:tabs>
                <w:tab w:val="left" w:pos="240"/>
              </w:tabs>
            </w:pPr>
          </w:p>
          <w:p w14:paraId="22CD7D29">
            <w:pPr>
              <w:tabs>
                <w:tab w:val="left" w:pos="240"/>
              </w:tabs>
            </w:pPr>
          </w:p>
          <w:p w14:paraId="2329903F">
            <w:pPr>
              <w:tabs>
                <w:tab w:val="left" w:pos="240"/>
              </w:tabs>
            </w:pPr>
          </w:p>
          <w:p w14:paraId="42D3A042">
            <w:pPr>
              <w:tabs>
                <w:tab w:val="left" w:pos="240"/>
              </w:tabs>
            </w:pPr>
          </w:p>
          <w:p w14:paraId="036475E1">
            <w:pPr>
              <w:tabs>
                <w:tab w:val="left" w:pos="240"/>
              </w:tabs>
            </w:pPr>
          </w:p>
          <w:p w14:paraId="15A8A271">
            <w:pPr>
              <w:tabs>
                <w:tab w:val="left" w:pos="240"/>
              </w:tabs>
            </w:pPr>
          </w:p>
        </w:tc>
        <w:tc>
          <w:tcPr>
            <w:tcW w:w="1890" w:type="dxa"/>
          </w:tcPr>
          <w:p w14:paraId="69B067FD">
            <w:pPr>
              <w:tabs>
                <w:tab w:val="left" w:pos="240"/>
              </w:tabs>
            </w:pPr>
          </w:p>
        </w:tc>
        <w:tc>
          <w:tcPr>
            <w:tcW w:w="975" w:type="dxa"/>
          </w:tcPr>
          <w:p w14:paraId="35A0551D">
            <w:pPr>
              <w:tabs>
                <w:tab w:val="left" w:pos="240"/>
              </w:tabs>
            </w:pPr>
          </w:p>
        </w:tc>
        <w:tc>
          <w:tcPr>
            <w:tcW w:w="996" w:type="dxa"/>
          </w:tcPr>
          <w:p w14:paraId="5857AA49">
            <w:pPr>
              <w:tabs>
                <w:tab w:val="left" w:pos="240"/>
              </w:tabs>
            </w:pPr>
          </w:p>
        </w:tc>
        <w:tc>
          <w:tcPr>
            <w:tcW w:w="1494" w:type="dxa"/>
          </w:tcPr>
          <w:p w14:paraId="61B91345">
            <w:pPr>
              <w:tabs>
                <w:tab w:val="left" w:pos="240"/>
              </w:tabs>
            </w:pPr>
          </w:p>
        </w:tc>
        <w:tc>
          <w:tcPr>
            <w:tcW w:w="2409" w:type="dxa"/>
          </w:tcPr>
          <w:p w14:paraId="73D77BF3">
            <w:pPr>
              <w:tabs>
                <w:tab w:val="left" w:pos="240"/>
              </w:tabs>
            </w:pPr>
          </w:p>
        </w:tc>
      </w:tr>
      <w:tr w14:paraId="00A66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5D604739">
            <w:pPr>
              <w:pStyle w:val="19"/>
            </w:pPr>
            <w:r>
              <w:t>备注：凡需采购人提供的设备、房屋、通讯及其他办公设施，应注明免费提供或不免费提供，如有偿提供，采购人承担多少，供应商承担多少，本表应详细列清。</w:t>
            </w:r>
          </w:p>
          <w:p w14:paraId="3FBCA88B">
            <w:pPr>
              <w:tabs>
                <w:tab w:val="left" w:pos="240"/>
              </w:tabs>
            </w:pPr>
          </w:p>
        </w:tc>
      </w:tr>
    </w:tbl>
    <w:p w14:paraId="2CB1AE2B">
      <w:pPr>
        <w:tabs>
          <w:tab w:val="left" w:pos="240"/>
          <w:tab w:val="left" w:pos="7665"/>
        </w:tabs>
      </w:pPr>
    </w:p>
    <w:p w14:paraId="57D0B95C">
      <w:pPr>
        <w:spacing w:line="360" w:lineRule="auto"/>
        <w:ind w:right="84" w:firstLine="224" w:firstLineChars="100"/>
        <w:rPr>
          <w:sz w:val="24"/>
        </w:rPr>
      </w:pPr>
      <w:r>
        <w:rPr>
          <w:sz w:val="24"/>
        </w:rPr>
        <w:t>投标人名称：</w:t>
      </w:r>
    </w:p>
    <w:p w14:paraId="2A50300C">
      <w:pPr>
        <w:spacing w:line="360" w:lineRule="auto"/>
        <w:ind w:right="84" w:firstLine="224" w:firstLineChars="100"/>
        <w:rPr>
          <w:sz w:val="24"/>
        </w:rPr>
      </w:pPr>
    </w:p>
    <w:p w14:paraId="43E069B4">
      <w:pPr>
        <w:spacing w:line="360" w:lineRule="auto"/>
        <w:ind w:right="84" w:firstLine="224" w:firstLineChars="100"/>
        <w:rPr>
          <w:position w:val="-40"/>
          <w:sz w:val="24"/>
        </w:rPr>
      </w:pPr>
      <w:r>
        <w:rPr>
          <w:sz w:val="24"/>
        </w:rPr>
        <w:t xml:space="preserve">日期：  </w:t>
      </w:r>
    </w:p>
    <w:p w14:paraId="13788D73">
      <w:pPr>
        <w:widowControl/>
        <w:jc w:val="left"/>
        <w:rPr>
          <w:b/>
          <w:sz w:val="24"/>
        </w:rPr>
      </w:pPr>
      <w:r>
        <w:rPr>
          <w:b/>
          <w:sz w:val="24"/>
        </w:rPr>
        <w:br w:type="page"/>
      </w:r>
    </w:p>
    <w:p w14:paraId="440D860E">
      <w:pPr>
        <w:tabs>
          <w:tab w:val="left" w:pos="360"/>
        </w:tabs>
        <w:spacing w:line="360" w:lineRule="auto"/>
        <w:rPr>
          <w:b/>
          <w:bCs/>
          <w:sz w:val="24"/>
        </w:rPr>
      </w:pPr>
      <w:r>
        <w:rPr>
          <w:b/>
          <w:sz w:val="24"/>
        </w:rPr>
        <w:t>附件1</w:t>
      </w:r>
      <w:r>
        <w:rPr>
          <w:rFonts w:hint="eastAsia"/>
          <w:b/>
          <w:sz w:val="24"/>
        </w:rPr>
        <w:t>3</w:t>
      </w:r>
    </w:p>
    <w:p w14:paraId="57251121">
      <w:pPr>
        <w:tabs>
          <w:tab w:val="left" w:pos="360"/>
        </w:tabs>
        <w:spacing w:line="360" w:lineRule="auto"/>
        <w:ind w:firstLine="448" w:firstLineChars="200"/>
        <w:rPr>
          <w:b/>
          <w:bCs/>
          <w:sz w:val="24"/>
        </w:rPr>
      </w:pPr>
    </w:p>
    <w:p w14:paraId="2280D81B">
      <w:pPr>
        <w:tabs>
          <w:tab w:val="left" w:pos="360"/>
        </w:tabs>
        <w:spacing w:line="360" w:lineRule="auto"/>
        <w:jc w:val="center"/>
        <w:rPr>
          <w:b/>
          <w:bCs/>
          <w:sz w:val="24"/>
        </w:rPr>
      </w:pPr>
      <w:r>
        <w:rPr>
          <w:rFonts w:hint="eastAsia"/>
          <w:b/>
          <w:bCs/>
          <w:sz w:val="24"/>
        </w:rPr>
        <w:t>书面</w:t>
      </w:r>
      <w:r>
        <w:rPr>
          <w:b/>
          <w:bCs/>
          <w:sz w:val="24"/>
        </w:rPr>
        <w:t>声明</w:t>
      </w:r>
    </w:p>
    <w:p w14:paraId="7B4FF7BC">
      <w:pPr>
        <w:pStyle w:val="34"/>
        <w:tabs>
          <w:tab w:val="left" w:pos="360"/>
        </w:tabs>
        <w:spacing w:line="360" w:lineRule="auto"/>
        <w:ind w:firstLine="446"/>
        <w:rPr>
          <w:sz w:val="24"/>
        </w:rPr>
      </w:pPr>
    </w:p>
    <w:p w14:paraId="6DD017DE">
      <w:pPr>
        <w:pStyle w:val="34"/>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094619B5">
      <w:pPr>
        <w:pStyle w:val="34"/>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66E2989A">
      <w:pPr>
        <w:pStyle w:val="34"/>
        <w:tabs>
          <w:tab w:val="left" w:pos="360"/>
        </w:tabs>
        <w:spacing w:line="360" w:lineRule="auto"/>
        <w:ind w:firstLine="446"/>
        <w:rPr>
          <w:sz w:val="24"/>
        </w:rPr>
      </w:pPr>
    </w:p>
    <w:p w14:paraId="0260D622">
      <w:pPr>
        <w:pStyle w:val="34"/>
        <w:tabs>
          <w:tab w:val="left" w:pos="360"/>
        </w:tabs>
        <w:spacing w:line="360" w:lineRule="auto"/>
        <w:ind w:firstLine="446"/>
        <w:rPr>
          <w:sz w:val="24"/>
        </w:rPr>
      </w:pPr>
    </w:p>
    <w:p w14:paraId="39B17A2C">
      <w:pPr>
        <w:autoSpaceDE w:val="0"/>
        <w:autoSpaceDN w:val="0"/>
        <w:spacing w:line="500" w:lineRule="exact"/>
        <w:ind w:left="3840"/>
        <w:jc w:val="left"/>
        <w:rPr>
          <w:sz w:val="24"/>
          <w:szCs w:val="24"/>
        </w:rPr>
      </w:pPr>
      <w:r>
        <w:rPr>
          <w:sz w:val="24"/>
          <w:szCs w:val="24"/>
        </w:rPr>
        <w:t>投标人名称：</w:t>
      </w:r>
    </w:p>
    <w:p w14:paraId="68096C37">
      <w:pPr>
        <w:autoSpaceDE w:val="0"/>
        <w:autoSpaceDN w:val="0"/>
        <w:spacing w:line="500" w:lineRule="exact"/>
        <w:ind w:left="3840"/>
        <w:jc w:val="left"/>
        <w:rPr>
          <w:sz w:val="24"/>
          <w:szCs w:val="24"/>
        </w:rPr>
      </w:pPr>
    </w:p>
    <w:p w14:paraId="2E70B750">
      <w:pPr>
        <w:autoSpaceDE w:val="0"/>
        <w:autoSpaceDN w:val="0"/>
        <w:spacing w:line="500" w:lineRule="exact"/>
        <w:ind w:left="3840"/>
        <w:jc w:val="left"/>
        <w:rPr>
          <w:sz w:val="24"/>
          <w:szCs w:val="24"/>
        </w:rPr>
      </w:pPr>
      <w:r>
        <w:rPr>
          <w:sz w:val="24"/>
          <w:szCs w:val="24"/>
        </w:rPr>
        <w:t>日期：</w:t>
      </w:r>
    </w:p>
    <w:p w14:paraId="58519D94">
      <w:pPr>
        <w:autoSpaceDE w:val="0"/>
        <w:autoSpaceDN w:val="0"/>
        <w:spacing w:line="500" w:lineRule="exact"/>
        <w:ind w:left="3840"/>
        <w:jc w:val="left"/>
        <w:rPr>
          <w:sz w:val="24"/>
          <w:szCs w:val="24"/>
        </w:rPr>
      </w:pPr>
    </w:p>
    <w:p w14:paraId="681E6E74">
      <w:pPr>
        <w:pStyle w:val="34"/>
        <w:tabs>
          <w:tab w:val="left" w:pos="360"/>
        </w:tabs>
        <w:spacing w:line="360" w:lineRule="auto"/>
        <w:ind w:firstLine="0" w:firstLineChars="0"/>
        <w:rPr>
          <w:sz w:val="24"/>
          <w:u w:val="single"/>
        </w:rPr>
      </w:pPr>
      <w:r>
        <w:rPr>
          <w:rFonts w:hint="eastAsia"/>
          <w:sz w:val="24"/>
          <w:u w:val="single"/>
        </w:rPr>
        <w:t xml:space="preserve">                                                                     </w:t>
      </w:r>
    </w:p>
    <w:p w14:paraId="68B7B720">
      <w:pPr>
        <w:pStyle w:val="34"/>
        <w:tabs>
          <w:tab w:val="left" w:pos="360"/>
        </w:tabs>
        <w:spacing w:line="360" w:lineRule="auto"/>
        <w:ind w:firstLine="446"/>
        <w:rPr>
          <w:sz w:val="24"/>
        </w:rPr>
      </w:pPr>
    </w:p>
    <w:p w14:paraId="18E16405">
      <w:pPr>
        <w:pStyle w:val="34"/>
        <w:spacing w:line="360" w:lineRule="auto"/>
        <w:ind w:firstLine="0" w:firstLineChars="0"/>
        <w:jc w:val="center"/>
        <w:rPr>
          <w:b/>
          <w:sz w:val="24"/>
        </w:rPr>
      </w:pPr>
    </w:p>
    <w:p w14:paraId="5B755C62">
      <w:pPr>
        <w:pStyle w:val="34"/>
        <w:spacing w:line="360" w:lineRule="auto"/>
        <w:ind w:firstLine="0" w:firstLineChars="0"/>
        <w:jc w:val="center"/>
        <w:rPr>
          <w:b/>
          <w:sz w:val="24"/>
        </w:rPr>
      </w:pPr>
    </w:p>
    <w:p w14:paraId="753B55D6">
      <w:pPr>
        <w:pStyle w:val="34"/>
        <w:spacing w:line="360" w:lineRule="auto"/>
        <w:ind w:firstLine="0" w:firstLineChars="0"/>
        <w:jc w:val="center"/>
        <w:rPr>
          <w:b/>
          <w:sz w:val="24"/>
        </w:rPr>
      </w:pPr>
      <w:r>
        <w:rPr>
          <w:rFonts w:hint="eastAsia"/>
          <w:b/>
          <w:sz w:val="24"/>
        </w:rPr>
        <w:t>证明材料</w:t>
      </w:r>
    </w:p>
    <w:p w14:paraId="7E4C23D7">
      <w:pPr>
        <w:pStyle w:val="34"/>
        <w:tabs>
          <w:tab w:val="left" w:pos="360"/>
        </w:tabs>
        <w:spacing w:line="360" w:lineRule="auto"/>
        <w:ind w:firstLine="446"/>
        <w:rPr>
          <w:sz w:val="24"/>
        </w:rPr>
      </w:pPr>
    </w:p>
    <w:p w14:paraId="0FE03059">
      <w:pPr>
        <w:pStyle w:val="34"/>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5E5ED3BE">
      <w:pPr>
        <w:pStyle w:val="34"/>
        <w:tabs>
          <w:tab w:val="left" w:pos="360"/>
        </w:tabs>
        <w:spacing w:line="360" w:lineRule="auto"/>
        <w:ind w:firstLine="446"/>
        <w:rPr>
          <w:sz w:val="24"/>
        </w:rPr>
      </w:pPr>
    </w:p>
    <w:p w14:paraId="740DFF1A">
      <w:pPr>
        <w:autoSpaceDE w:val="0"/>
        <w:autoSpaceDN w:val="0"/>
        <w:spacing w:line="500" w:lineRule="exact"/>
        <w:ind w:left="3840"/>
        <w:jc w:val="left"/>
        <w:rPr>
          <w:sz w:val="24"/>
          <w:szCs w:val="24"/>
        </w:rPr>
      </w:pPr>
    </w:p>
    <w:p w14:paraId="4C4A02C0">
      <w:pPr>
        <w:autoSpaceDE w:val="0"/>
        <w:autoSpaceDN w:val="0"/>
        <w:spacing w:line="500" w:lineRule="exact"/>
        <w:ind w:left="3840"/>
        <w:jc w:val="left"/>
        <w:rPr>
          <w:sz w:val="24"/>
          <w:szCs w:val="24"/>
        </w:rPr>
      </w:pPr>
      <w:r>
        <w:rPr>
          <w:sz w:val="24"/>
          <w:szCs w:val="24"/>
        </w:rPr>
        <w:t>投标人名称：</w:t>
      </w:r>
    </w:p>
    <w:p w14:paraId="7FC5E45D">
      <w:pPr>
        <w:autoSpaceDE w:val="0"/>
        <w:autoSpaceDN w:val="0"/>
        <w:spacing w:line="500" w:lineRule="exact"/>
        <w:ind w:left="3840"/>
        <w:jc w:val="left"/>
        <w:rPr>
          <w:sz w:val="24"/>
          <w:szCs w:val="24"/>
        </w:rPr>
      </w:pPr>
    </w:p>
    <w:p w14:paraId="28FF7181">
      <w:pPr>
        <w:autoSpaceDE w:val="0"/>
        <w:autoSpaceDN w:val="0"/>
        <w:spacing w:line="500" w:lineRule="exact"/>
        <w:ind w:left="3840"/>
        <w:jc w:val="left"/>
        <w:rPr>
          <w:b/>
          <w:sz w:val="24"/>
        </w:rPr>
      </w:pPr>
      <w:r>
        <w:rPr>
          <w:sz w:val="24"/>
          <w:szCs w:val="24"/>
        </w:rPr>
        <w:t>日期：</w:t>
      </w:r>
    </w:p>
    <w:p w14:paraId="7D9CF94F">
      <w:pPr>
        <w:spacing w:line="560" w:lineRule="exact"/>
        <w:jc w:val="left"/>
        <w:rPr>
          <w:b/>
          <w:sz w:val="24"/>
        </w:rPr>
      </w:pPr>
    </w:p>
    <w:p w14:paraId="100360BA">
      <w:pPr>
        <w:spacing w:line="560" w:lineRule="exact"/>
        <w:jc w:val="left"/>
        <w:rPr>
          <w:b/>
          <w:sz w:val="24"/>
        </w:rPr>
      </w:pPr>
    </w:p>
    <w:p w14:paraId="1F1BD0B4">
      <w:pPr>
        <w:widowControl/>
        <w:jc w:val="left"/>
        <w:rPr>
          <w:b/>
          <w:sz w:val="24"/>
        </w:rPr>
      </w:pPr>
      <w:r>
        <w:rPr>
          <w:b/>
          <w:sz w:val="24"/>
        </w:rPr>
        <w:br w:type="page"/>
      </w:r>
    </w:p>
    <w:p w14:paraId="55FCFD12">
      <w:pPr>
        <w:tabs>
          <w:tab w:val="left" w:pos="360"/>
        </w:tabs>
        <w:spacing w:line="360" w:lineRule="auto"/>
        <w:rPr>
          <w:b/>
          <w:bCs/>
          <w:sz w:val="24"/>
        </w:rPr>
      </w:pPr>
      <w:bookmarkStart w:id="4" w:name="OLE_LINK2"/>
      <w:bookmarkStart w:id="5" w:name="OLE_LINK1"/>
      <w:r>
        <w:rPr>
          <w:b/>
          <w:bCs/>
          <w:sz w:val="24"/>
        </w:rPr>
        <w:t>附件1</w:t>
      </w:r>
      <w:r>
        <w:rPr>
          <w:rFonts w:hint="eastAsia"/>
          <w:b/>
          <w:bCs/>
          <w:sz w:val="24"/>
        </w:rPr>
        <w:t>4</w:t>
      </w:r>
      <w:r>
        <w:rPr>
          <w:b/>
          <w:bCs/>
          <w:sz w:val="24"/>
        </w:rPr>
        <w:t>：</w:t>
      </w:r>
    </w:p>
    <w:p w14:paraId="4A7ECE8B">
      <w:pPr>
        <w:tabs>
          <w:tab w:val="left" w:pos="360"/>
        </w:tabs>
        <w:spacing w:line="360" w:lineRule="auto"/>
        <w:jc w:val="center"/>
        <w:rPr>
          <w:b/>
          <w:bCs/>
          <w:sz w:val="24"/>
        </w:rPr>
      </w:pPr>
      <w:r>
        <w:rPr>
          <w:b/>
          <w:bCs/>
          <w:sz w:val="24"/>
        </w:rPr>
        <w:t>公安机关进行备案承诺书</w:t>
      </w:r>
    </w:p>
    <w:p w14:paraId="2402C3E8">
      <w:pPr>
        <w:spacing w:line="460" w:lineRule="exact"/>
        <w:rPr>
          <w:sz w:val="24"/>
        </w:rPr>
      </w:pPr>
      <w:r>
        <w:rPr>
          <w:sz w:val="24"/>
        </w:rPr>
        <w:t>项目名称：</w:t>
      </w:r>
      <w:r>
        <w:rPr>
          <w:sz w:val="24"/>
          <w:u w:val="single"/>
        </w:rPr>
        <w:t xml:space="preserve">                    </w:t>
      </w:r>
    </w:p>
    <w:p w14:paraId="31E7430C">
      <w:pPr>
        <w:spacing w:line="460" w:lineRule="exact"/>
        <w:rPr>
          <w:sz w:val="24"/>
        </w:rPr>
      </w:pPr>
      <w:r>
        <w:rPr>
          <w:sz w:val="24"/>
        </w:rPr>
        <w:t>项目编号：</w:t>
      </w:r>
      <w:r>
        <w:rPr>
          <w:sz w:val="24"/>
          <w:u w:val="single"/>
        </w:rPr>
        <w:t xml:space="preserve">                    </w:t>
      </w:r>
    </w:p>
    <w:p w14:paraId="4070616E"/>
    <w:p w14:paraId="50BA0580">
      <w:pPr>
        <w:spacing w:line="360" w:lineRule="auto"/>
        <w:ind w:firstLine="448" w:firstLineChars="200"/>
        <w:rPr>
          <w:color w:val="000000"/>
          <w:sz w:val="24"/>
        </w:rPr>
      </w:pPr>
      <w:r>
        <w:rPr>
          <w:color w:val="000000"/>
          <w:sz w:val="24"/>
        </w:rPr>
        <w:t>我方承诺，我公司一旦中标，保证在合同规定时间内到天津市公安机关进行备案，否则自愿放弃中标资格，特此承诺！</w:t>
      </w:r>
    </w:p>
    <w:p w14:paraId="719F3A86">
      <w:pPr>
        <w:spacing w:line="360" w:lineRule="auto"/>
        <w:ind w:firstLine="448" w:firstLineChars="200"/>
        <w:rPr>
          <w:color w:val="000000"/>
          <w:sz w:val="24"/>
        </w:rPr>
      </w:pPr>
    </w:p>
    <w:p w14:paraId="7D9BDD21">
      <w:pPr>
        <w:spacing w:line="360" w:lineRule="auto"/>
        <w:ind w:firstLine="448" w:firstLineChars="200"/>
        <w:rPr>
          <w:color w:val="000000"/>
          <w:sz w:val="24"/>
        </w:rPr>
      </w:pPr>
    </w:p>
    <w:p w14:paraId="40408114">
      <w:pPr>
        <w:spacing w:line="360" w:lineRule="auto"/>
        <w:ind w:right="84" w:firstLine="224" w:firstLineChars="100"/>
        <w:rPr>
          <w:sz w:val="24"/>
        </w:rPr>
      </w:pPr>
      <w:r>
        <w:rPr>
          <w:sz w:val="24"/>
        </w:rPr>
        <w:t>投标人名称：</w:t>
      </w:r>
    </w:p>
    <w:p w14:paraId="3E7234F5">
      <w:pPr>
        <w:spacing w:line="360" w:lineRule="auto"/>
        <w:ind w:right="84" w:firstLine="224" w:firstLineChars="100"/>
        <w:rPr>
          <w:sz w:val="24"/>
        </w:rPr>
      </w:pPr>
    </w:p>
    <w:p w14:paraId="4D453DF1">
      <w:pPr>
        <w:spacing w:line="360" w:lineRule="auto"/>
        <w:ind w:right="84" w:firstLine="224" w:firstLineChars="100"/>
        <w:rPr>
          <w:position w:val="-40"/>
          <w:sz w:val="24"/>
        </w:rPr>
      </w:pPr>
      <w:r>
        <w:rPr>
          <w:sz w:val="24"/>
        </w:rPr>
        <w:t xml:space="preserve">日期：  </w:t>
      </w:r>
    </w:p>
    <w:bookmarkEnd w:id="4"/>
    <w:bookmarkEnd w:id="5"/>
    <w:p w14:paraId="5A18D99E">
      <w:pPr>
        <w:widowControl/>
        <w:jc w:val="left"/>
        <w:rPr>
          <w:b/>
          <w:sz w:val="24"/>
        </w:rPr>
      </w:pPr>
      <w:r>
        <w:rPr>
          <w:b/>
          <w:sz w:val="24"/>
        </w:rPr>
        <w:br w:type="page"/>
      </w:r>
    </w:p>
    <w:p w14:paraId="00FFEA71">
      <w:pPr>
        <w:spacing w:line="560" w:lineRule="exact"/>
        <w:jc w:val="left"/>
        <w:rPr>
          <w:b/>
          <w:sz w:val="24"/>
        </w:rPr>
      </w:pPr>
      <w:r>
        <w:rPr>
          <w:b/>
          <w:sz w:val="24"/>
        </w:rPr>
        <w:t>附件1</w:t>
      </w:r>
      <w:r>
        <w:rPr>
          <w:rFonts w:hint="eastAsia"/>
          <w:b/>
          <w:sz w:val="24"/>
        </w:rPr>
        <w:t>5</w:t>
      </w:r>
      <w:r>
        <w:rPr>
          <w:b/>
          <w:sz w:val="24"/>
        </w:rPr>
        <w:t>：投标人认为需要提供的其他资料</w:t>
      </w:r>
    </w:p>
    <w:p w14:paraId="7E1D121B">
      <w:pPr>
        <w:autoSpaceDE w:val="0"/>
        <w:autoSpaceDN w:val="0"/>
        <w:adjustRightInd w:val="0"/>
        <w:spacing w:line="560" w:lineRule="exact"/>
        <w:outlineLvl w:val="0"/>
        <w:rPr>
          <w:b/>
          <w:sz w:val="24"/>
        </w:rPr>
      </w:pPr>
    </w:p>
    <w:p w14:paraId="01E519EF">
      <w:pPr>
        <w:tabs>
          <w:tab w:val="left" w:pos="412"/>
          <w:tab w:val="left" w:pos="618"/>
        </w:tabs>
        <w:spacing w:line="520" w:lineRule="exact"/>
        <w:jc w:val="center"/>
        <w:rPr>
          <w:sz w:val="24"/>
          <w:szCs w:val="21"/>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CE24C">
    <w:pPr>
      <w:pStyle w:val="14"/>
      <w:jc w:val="center"/>
    </w:pPr>
    <w:r>
      <w:rPr>
        <w:b/>
      </w:rPr>
      <w:fldChar w:fldCharType="begin"/>
    </w:r>
    <w:r>
      <w:rPr>
        <w:b/>
      </w:rPr>
      <w:instrText xml:space="preserve">PAGE  \* Arabic  \* MERGEFORMAT</w:instrText>
    </w:r>
    <w:r>
      <w:rPr>
        <w:b/>
      </w:rPr>
      <w:fldChar w:fldCharType="separate"/>
    </w:r>
    <w:r>
      <w:rPr>
        <w:b/>
        <w:lang w:val="zh-CN"/>
      </w:rPr>
      <w:t>16</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FF94F">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615F"/>
    <w:rsid w:val="00010DCF"/>
    <w:rsid w:val="000117B3"/>
    <w:rsid w:val="00011B73"/>
    <w:rsid w:val="000127A1"/>
    <w:rsid w:val="0001294C"/>
    <w:rsid w:val="00013068"/>
    <w:rsid w:val="00013701"/>
    <w:rsid w:val="00015A73"/>
    <w:rsid w:val="00017C2D"/>
    <w:rsid w:val="00020104"/>
    <w:rsid w:val="000224ED"/>
    <w:rsid w:val="000245D8"/>
    <w:rsid w:val="0002609B"/>
    <w:rsid w:val="00026FB8"/>
    <w:rsid w:val="000308AC"/>
    <w:rsid w:val="00032015"/>
    <w:rsid w:val="00032810"/>
    <w:rsid w:val="000340E2"/>
    <w:rsid w:val="00036A32"/>
    <w:rsid w:val="00036FB8"/>
    <w:rsid w:val="000403B6"/>
    <w:rsid w:val="0004130F"/>
    <w:rsid w:val="0004185C"/>
    <w:rsid w:val="00042F29"/>
    <w:rsid w:val="00042FFE"/>
    <w:rsid w:val="000438C1"/>
    <w:rsid w:val="00046460"/>
    <w:rsid w:val="0004769C"/>
    <w:rsid w:val="000500B8"/>
    <w:rsid w:val="00050365"/>
    <w:rsid w:val="00056208"/>
    <w:rsid w:val="0005643C"/>
    <w:rsid w:val="00056D58"/>
    <w:rsid w:val="00056EF3"/>
    <w:rsid w:val="0006043F"/>
    <w:rsid w:val="000607D4"/>
    <w:rsid w:val="00060B6F"/>
    <w:rsid w:val="00062D77"/>
    <w:rsid w:val="00063073"/>
    <w:rsid w:val="0006487A"/>
    <w:rsid w:val="0006498C"/>
    <w:rsid w:val="00065485"/>
    <w:rsid w:val="00065BDD"/>
    <w:rsid w:val="00066DE7"/>
    <w:rsid w:val="00067CA4"/>
    <w:rsid w:val="0007081F"/>
    <w:rsid w:val="00072919"/>
    <w:rsid w:val="00074F44"/>
    <w:rsid w:val="000756A0"/>
    <w:rsid w:val="00075C85"/>
    <w:rsid w:val="00076BA5"/>
    <w:rsid w:val="0007747C"/>
    <w:rsid w:val="000826F9"/>
    <w:rsid w:val="0008502C"/>
    <w:rsid w:val="00086439"/>
    <w:rsid w:val="00087C27"/>
    <w:rsid w:val="000902C7"/>
    <w:rsid w:val="000915EF"/>
    <w:rsid w:val="00092400"/>
    <w:rsid w:val="00092D63"/>
    <w:rsid w:val="000939A0"/>
    <w:rsid w:val="00093E5B"/>
    <w:rsid w:val="00094C09"/>
    <w:rsid w:val="0009629E"/>
    <w:rsid w:val="00096F35"/>
    <w:rsid w:val="000A04CE"/>
    <w:rsid w:val="000A4F60"/>
    <w:rsid w:val="000A54B8"/>
    <w:rsid w:val="000A5CEA"/>
    <w:rsid w:val="000A62E5"/>
    <w:rsid w:val="000B0FE8"/>
    <w:rsid w:val="000B1A6F"/>
    <w:rsid w:val="000B1CA7"/>
    <w:rsid w:val="000B2975"/>
    <w:rsid w:val="000B3071"/>
    <w:rsid w:val="000B4BF2"/>
    <w:rsid w:val="000C3083"/>
    <w:rsid w:val="000C337F"/>
    <w:rsid w:val="000C446A"/>
    <w:rsid w:val="000C5568"/>
    <w:rsid w:val="000C6CA8"/>
    <w:rsid w:val="000C777C"/>
    <w:rsid w:val="000C7A3F"/>
    <w:rsid w:val="000D26D7"/>
    <w:rsid w:val="000D2F5A"/>
    <w:rsid w:val="000D514E"/>
    <w:rsid w:val="000D5DE9"/>
    <w:rsid w:val="000E4AD1"/>
    <w:rsid w:val="000E50F9"/>
    <w:rsid w:val="000E5380"/>
    <w:rsid w:val="000E6A76"/>
    <w:rsid w:val="000E75DD"/>
    <w:rsid w:val="000E7E09"/>
    <w:rsid w:val="000F1202"/>
    <w:rsid w:val="000F1454"/>
    <w:rsid w:val="000F18F8"/>
    <w:rsid w:val="000F2F80"/>
    <w:rsid w:val="000F4256"/>
    <w:rsid w:val="000F48D9"/>
    <w:rsid w:val="000F4D4E"/>
    <w:rsid w:val="000F571F"/>
    <w:rsid w:val="000F5C82"/>
    <w:rsid w:val="000F6957"/>
    <w:rsid w:val="001067AC"/>
    <w:rsid w:val="001165C6"/>
    <w:rsid w:val="00121CDE"/>
    <w:rsid w:val="001222AA"/>
    <w:rsid w:val="00123BF8"/>
    <w:rsid w:val="001256ED"/>
    <w:rsid w:val="0012601A"/>
    <w:rsid w:val="0012609D"/>
    <w:rsid w:val="00127E83"/>
    <w:rsid w:val="00130AD2"/>
    <w:rsid w:val="00136F51"/>
    <w:rsid w:val="0014086A"/>
    <w:rsid w:val="001411F4"/>
    <w:rsid w:val="00141664"/>
    <w:rsid w:val="00142013"/>
    <w:rsid w:val="00143B4D"/>
    <w:rsid w:val="00145582"/>
    <w:rsid w:val="00145E54"/>
    <w:rsid w:val="0014712D"/>
    <w:rsid w:val="00150CAE"/>
    <w:rsid w:val="00150EA7"/>
    <w:rsid w:val="001524A8"/>
    <w:rsid w:val="00154571"/>
    <w:rsid w:val="00155128"/>
    <w:rsid w:val="0015672D"/>
    <w:rsid w:val="00161D57"/>
    <w:rsid w:val="001641AE"/>
    <w:rsid w:val="001659F0"/>
    <w:rsid w:val="00166D79"/>
    <w:rsid w:val="001704C8"/>
    <w:rsid w:val="001707F2"/>
    <w:rsid w:val="00170DF2"/>
    <w:rsid w:val="001718E6"/>
    <w:rsid w:val="00173561"/>
    <w:rsid w:val="00177829"/>
    <w:rsid w:val="00181ED5"/>
    <w:rsid w:val="001834DA"/>
    <w:rsid w:val="001837F4"/>
    <w:rsid w:val="00184902"/>
    <w:rsid w:val="00185D85"/>
    <w:rsid w:val="001938CF"/>
    <w:rsid w:val="00193BCD"/>
    <w:rsid w:val="0019431D"/>
    <w:rsid w:val="00194FBC"/>
    <w:rsid w:val="00196A86"/>
    <w:rsid w:val="00196D6B"/>
    <w:rsid w:val="00196E07"/>
    <w:rsid w:val="001A00A0"/>
    <w:rsid w:val="001A142F"/>
    <w:rsid w:val="001A2919"/>
    <w:rsid w:val="001A3DE3"/>
    <w:rsid w:val="001A46F9"/>
    <w:rsid w:val="001A6351"/>
    <w:rsid w:val="001B1551"/>
    <w:rsid w:val="001B5718"/>
    <w:rsid w:val="001B5BEA"/>
    <w:rsid w:val="001C0E64"/>
    <w:rsid w:val="001C1981"/>
    <w:rsid w:val="001C2AB9"/>
    <w:rsid w:val="001C50CC"/>
    <w:rsid w:val="001D0A08"/>
    <w:rsid w:val="001D1850"/>
    <w:rsid w:val="001D1EDD"/>
    <w:rsid w:val="001D4FB9"/>
    <w:rsid w:val="001D60C4"/>
    <w:rsid w:val="001D7C28"/>
    <w:rsid w:val="001E3CB7"/>
    <w:rsid w:val="001E6D56"/>
    <w:rsid w:val="001F0C14"/>
    <w:rsid w:val="001F0EE5"/>
    <w:rsid w:val="001F2B50"/>
    <w:rsid w:val="001F345B"/>
    <w:rsid w:val="001F3A4B"/>
    <w:rsid w:val="001F3B6E"/>
    <w:rsid w:val="001F4AD6"/>
    <w:rsid w:val="001F5936"/>
    <w:rsid w:val="001F65EF"/>
    <w:rsid w:val="001F6DCF"/>
    <w:rsid w:val="001F7897"/>
    <w:rsid w:val="002027E3"/>
    <w:rsid w:val="00202BEF"/>
    <w:rsid w:val="00204FB1"/>
    <w:rsid w:val="00206328"/>
    <w:rsid w:val="002113A2"/>
    <w:rsid w:val="00212E26"/>
    <w:rsid w:val="00214D65"/>
    <w:rsid w:val="0021638D"/>
    <w:rsid w:val="002172B8"/>
    <w:rsid w:val="002202FE"/>
    <w:rsid w:val="00220883"/>
    <w:rsid w:val="00230077"/>
    <w:rsid w:val="002303ED"/>
    <w:rsid w:val="002320BD"/>
    <w:rsid w:val="00233239"/>
    <w:rsid w:val="00233D1F"/>
    <w:rsid w:val="00240F84"/>
    <w:rsid w:val="00242948"/>
    <w:rsid w:val="00243DC1"/>
    <w:rsid w:val="00244482"/>
    <w:rsid w:val="0024764B"/>
    <w:rsid w:val="00247676"/>
    <w:rsid w:val="0024790F"/>
    <w:rsid w:val="00247A26"/>
    <w:rsid w:val="00250531"/>
    <w:rsid w:val="00250CEF"/>
    <w:rsid w:val="00251ED7"/>
    <w:rsid w:val="00256A4A"/>
    <w:rsid w:val="002575F6"/>
    <w:rsid w:val="00261C83"/>
    <w:rsid w:val="00264E8A"/>
    <w:rsid w:val="00265B2C"/>
    <w:rsid w:val="00266760"/>
    <w:rsid w:val="00266956"/>
    <w:rsid w:val="00266AAA"/>
    <w:rsid w:val="00272014"/>
    <w:rsid w:val="00274C01"/>
    <w:rsid w:val="00274CF5"/>
    <w:rsid w:val="00275C48"/>
    <w:rsid w:val="00277594"/>
    <w:rsid w:val="002775CB"/>
    <w:rsid w:val="00277AEF"/>
    <w:rsid w:val="002804EC"/>
    <w:rsid w:val="00280C49"/>
    <w:rsid w:val="00286F50"/>
    <w:rsid w:val="00292BE5"/>
    <w:rsid w:val="00293728"/>
    <w:rsid w:val="00293B4A"/>
    <w:rsid w:val="002944E8"/>
    <w:rsid w:val="002948B5"/>
    <w:rsid w:val="00294986"/>
    <w:rsid w:val="00294EAF"/>
    <w:rsid w:val="00295416"/>
    <w:rsid w:val="00295883"/>
    <w:rsid w:val="0029610C"/>
    <w:rsid w:val="00297EAE"/>
    <w:rsid w:val="002A0362"/>
    <w:rsid w:val="002A06E1"/>
    <w:rsid w:val="002A25C3"/>
    <w:rsid w:val="002A4B3C"/>
    <w:rsid w:val="002A5E55"/>
    <w:rsid w:val="002B272C"/>
    <w:rsid w:val="002B3BB4"/>
    <w:rsid w:val="002B3BFC"/>
    <w:rsid w:val="002B538F"/>
    <w:rsid w:val="002B7056"/>
    <w:rsid w:val="002B7E9C"/>
    <w:rsid w:val="002C0346"/>
    <w:rsid w:val="002C2AEA"/>
    <w:rsid w:val="002C57BE"/>
    <w:rsid w:val="002C62AE"/>
    <w:rsid w:val="002C696D"/>
    <w:rsid w:val="002D0831"/>
    <w:rsid w:val="002D09CD"/>
    <w:rsid w:val="002D17E4"/>
    <w:rsid w:val="002D1D64"/>
    <w:rsid w:val="002D5B4E"/>
    <w:rsid w:val="002E1053"/>
    <w:rsid w:val="002E3348"/>
    <w:rsid w:val="002E3C4F"/>
    <w:rsid w:val="002E4551"/>
    <w:rsid w:val="002E59B9"/>
    <w:rsid w:val="002E66CE"/>
    <w:rsid w:val="002F0A3F"/>
    <w:rsid w:val="002F1119"/>
    <w:rsid w:val="002F245E"/>
    <w:rsid w:val="002F4512"/>
    <w:rsid w:val="002F4792"/>
    <w:rsid w:val="002F4A5E"/>
    <w:rsid w:val="0030035A"/>
    <w:rsid w:val="003036EA"/>
    <w:rsid w:val="00305E6E"/>
    <w:rsid w:val="0031086D"/>
    <w:rsid w:val="00313073"/>
    <w:rsid w:val="0031461A"/>
    <w:rsid w:val="003159EF"/>
    <w:rsid w:val="00315D46"/>
    <w:rsid w:val="0031600E"/>
    <w:rsid w:val="003160A7"/>
    <w:rsid w:val="00316D0E"/>
    <w:rsid w:val="00320416"/>
    <w:rsid w:val="00320E54"/>
    <w:rsid w:val="00321B96"/>
    <w:rsid w:val="00321DA5"/>
    <w:rsid w:val="003222F3"/>
    <w:rsid w:val="00322EA4"/>
    <w:rsid w:val="00325832"/>
    <w:rsid w:val="003268E5"/>
    <w:rsid w:val="0033138A"/>
    <w:rsid w:val="00336948"/>
    <w:rsid w:val="00343849"/>
    <w:rsid w:val="00345F45"/>
    <w:rsid w:val="003473CD"/>
    <w:rsid w:val="00347F2F"/>
    <w:rsid w:val="00351433"/>
    <w:rsid w:val="0035257E"/>
    <w:rsid w:val="00355EEA"/>
    <w:rsid w:val="003562E3"/>
    <w:rsid w:val="00360214"/>
    <w:rsid w:val="00364265"/>
    <w:rsid w:val="00367639"/>
    <w:rsid w:val="00367868"/>
    <w:rsid w:val="0037085F"/>
    <w:rsid w:val="00373C07"/>
    <w:rsid w:val="00374D2C"/>
    <w:rsid w:val="00375793"/>
    <w:rsid w:val="00375E0F"/>
    <w:rsid w:val="003773EA"/>
    <w:rsid w:val="00377781"/>
    <w:rsid w:val="00382614"/>
    <w:rsid w:val="00382B3B"/>
    <w:rsid w:val="00382EBE"/>
    <w:rsid w:val="003839AE"/>
    <w:rsid w:val="00383A58"/>
    <w:rsid w:val="003918BD"/>
    <w:rsid w:val="00391FD0"/>
    <w:rsid w:val="0039235B"/>
    <w:rsid w:val="003926CA"/>
    <w:rsid w:val="0039483F"/>
    <w:rsid w:val="00394B36"/>
    <w:rsid w:val="00395727"/>
    <w:rsid w:val="003965E5"/>
    <w:rsid w:val="003A4B1D"/>
    <w:rsid w:val="003A78C2"/>
    <w:rsid w:val="003A7FEB"/>
    <w:rsid w:val="003B2718"/>
    <w:rsid w:val="003B29AF"/>
    <w:rsid w:val="003B2F91"/>
    <w:rsid w:val="003B339F"/>
    <w:rsid w:val="003B6D2D"/>
    <w:rsid w:val="003B78E0"/>
    <w:rsid w:val="003C1918"/>
    <w:rsid w:val="003C31DA"/>
    <w:rsid w:val="003C4281"/>
    <w:rsid w:val="003C71A3"/>
    <w:rsid w:val="003C79F6"/>
    <w:rsid w:val="003C7A89"/>
    <w:rsid w:val="003D04F3"/>
    <w:rsid w:val="003D19CB"/>
    <w:rsid w:val="003D2EF8"/>
    <w:rsid w:val="003E2404"/>
    <w:rsid w:val="003E2BBE"/>
    <w:rsid w:val="003E4B1B"/>
    <w:rsid w:val="003E5355"/>
    <w:rsid w:val="003E5923"/>
    <w:rsid w:val="003E5E39"/>
    <w:rsid w:val="003E6E8F"/>
    <w:rsid w:val="003E71CA"/>
    <w:rsid w:val="003F28ED"/>
    <w:rsid w:val="003F68DF"/>
    <w:rsid w:val="003F6B18"/>
    <w:rsid w:val="003F7025"/>
    <w:rsid w:val="0040134A"/>
    <w:rsid w:val="00402BE6"/>
    <w:rsid w:val="00403A5E"/>
    <w:rsid w:val="00403D67"/>
    <w:rsid w:val="004041D2"/>
    <w:rsid w:val="0040553A"/>
    <w:rsid w:val="004055D4"/>
    <w:rsid w:val="0040569C"/>
    <w:rsid w:val="00405F58"/>
    <w:rsid w:val="00410A95"/>
    <w:rsid w:val="00410B10"/>
    <w:rsid w:val="00411416"/>
    <w:rsid w:val="00412894"/>
    <w:rsid w:val="00413972"/>
    <w:rsid w:val="004153D6"/>
    <w:rsid w:val="00415D1E"/>
    <w:rsid w:val="00415D39"/>
    <w:rsid w:val="00416AFE"/>
    <w:rsid w:val="004176FC"/>
    <w:rsid w:val="00420F26"/>
    <w:rsid w:val="00424D37"/>
    <w:rsid w:val="00424EF2"/>
    <w:rsid w:val="00424F07"/>
    <w:rsid w:val="004267C9"/>
    <w:rsid w:val="00427D46"/>
    <w:rsid w:val="00427F8D"/>
    <w:rsid w:val="00431536"/>
    <w:rsid w:val="00431C42"/>
    <w:rsid w:val="00432C99"/>
    <w:rsid w:val="00435891"/>
    <w:rsid w:val="004377AC"/>
    <w:rsid w:val="00437DB0"/>
    <w:rsid w:val="00441AE2"/>
    <w:rsid w:val="00442206"/>
    <w:rsid w:val="004424FE"/>
    <w:rsid w:val="00443071"/>
    <w:rsid w:val="00443C74"/>
    <w:rsid w:val="00443DE2"/>
    <w:rsid w:val="00445313"/>
    <w:rsid w:val="00446120"/>
    <w:rsid w:val="004519C8"/>
    <w:rsid w:val="00451A7C"/>
    <w:rsid w:val="00454160"/>
    <w:rsid w:val="004559D5"/>
    <w:rsid w:val="00455F7E"/>
    <w:rsid w:val="00456E96"/>
    <w:rsid w:val="00457B84"/>
    <w:rsid w:val="00460809"/>
    <w:rsid w:val="00461A5D"/>
    <w:rsid w:val="00464593"/>
    <w:rsid w:val="00465FF1"/>
    <w:rsid w:val="00467BBC"/>
    <w:rsid w:val="00472C82"/>
    <w:rsid w:val="004740E4"/>
    <w:rsid w:val="0047519F"/>
    <w:rsid w:val="0047520D"/>
    <w:rsid w:val="004807E5"/>
    <w:rsid w:val="00480BCD"/>
    <w:rsid w:val="00480D07"/>
    <w:rsid w:val="004826E0"/>
    <w:rsid w:val="00484768"/>
    <w:rsid w:val="004872DB"/>
    <w:rsid w:val="00490E32"/>
    <w:rsid w:val="0049114E"/>
    <w:rsid w:val="0049387A"/>
    <w:rsid w:val="00494B09"/>
    <w:rsid w:val="00495ECD"/>
    <w:rsid w:val="00497E66"/>
    <w:rsid w:val="004A0F57"/>
    <w:rsid w:val="004A1760"/>
    <w:rsid w:val="004A18BA"/>
    <w:rsid w:val="004A1E95"/>
    <w:rsid w:val="004A3709"/>
    <w:rsid w:val="004A3B65"/>
    <w:rsid w:val="004A4E98"/>
    <w:rsid w:val="004A7516"/>
    <w:rsid w:val="004A7F72"/>
    <w:rsid w:val="004B0E80"/>
    <w:rsid w:val="004B2DBB"/>
    <w:rsid w:val="004B52F0"/>
    <w:rsid w:val="004B6799"/>
    <w:rsid w:val="004B725D"/>
    <w:rsid w:val="004C1F92"/>
    <w:rsid w:val="004C2993"/>
    <w:rsid w:val="004C4184"/>
    <w:rsid w:val="004C6BB2"/>
    <w:rsid w:val="004C7125"/>
    <w:rsid w:val="004C755F"/>
    <w:rsid w:val="004D12CF"/>
    <w:rsid w:val="004D451A"/>
    <w:rsid w:val="004D5F22"/>
    <w:rsid w:val="004D6293"/>
    <w:rsid w:val="004D6546"/>
    <w:rsid w:val="004D7A20"/>
    <w:rsid w:val="004E0B40"/>
    <w:rsid w:val="004E38E3"/>
    <w:rsid w:val="004E65F6"/>
    <w:rsid w:val="004E7E90"/>
    <w:rsid w:val="004F31D5"/>
    <w:rsid w:val="004F3A80"/>
    <w:rsid w:val="004F55DE"/>
    <w:rsid w:val="004F7AFC"/>
    <w:rsid w:val="004F7B5C"/>
    <w:rsid w:val="005007B4"/>
    <w:rsid w:val="005018C5"/>
    <w:rsid w:val="00502349"/>
    <w:rsid w:val="00502D44"/>
    <w:rsid w:val="005046F8"/>
    <w:rsid w:val="00506C8E"/>
    <w:rsid w:val="00506CD1"/>
    <w:rsid w:val="00507CFB"/>
    <w:rsid w:val="0051095D"/>
    <w:rsid w:val="005131C3"/>
    <w:rsid w:val="00513A4E"/>
    <w:rsid w:val="00514EDA"/>
    <w:rsid w:val="005201BE"/>
    <w:rsid w:val="00524604"/>
    <w:rsid w:val="00525EE9"/>
    <w:rsid w:val="00526A88"/>
    <w:rsid w:val="0053021A"/>
    <w:rsid w:val="00530D50"/>
    <w:rsid w:val="00531FBF"/>
    <w:rsid w:val="005329BE"/>
    <w:rsid w:val="005334B4"/>
    <w:rsid w:val="00533D49"/>
    <w:rsid w:val="005349D4"/>
    <w:rsid w:val="00537D63"/>
    <w:rsid w:val="005407BF"/>
    <w:rsid w:val="00542508"/>
    <w:rsid w:val="00543DFD"/>
    <w:rsid w:val="0054402B"/>
    <w:rsid w:val="00544107"/>
    <w:rsid w:val="005449BE"/>
    <w:rsid w:val="00545710"/>
    <w:rsid w:val="005506C7"/>
    <w:rsid w:val="0055079B"/>
    <w:rsid w:val="00550B2F"/>
    <w:rsid w:val="00552E9F"/>
    <w:rsid w:val="00554B4B"/>
    <w:rsid w:val="00555DDD"/>
    <w:rsid w:val="0055739D"/>
    <w:rsid w:val="0056011E"/>
    <w:rsid w:val="00560732"/>
    <w:rsid w:val="005617C5"/>
    <w:rsid w:val="0056314B"/>
    <w:rsid w:val="0056453E"/>
    <w:rsid w:val="00566025"/>
    <w:rsid w:val="0056785B"/>
    <w:rsid w:val="00570D6F"/>
    <w:rsid w:val="0057120E"/>
    <w:rsid w:val="005718A8"/>
    <w:rsid w:val="00572118"/>
    <w:rsid w:val="00572E0A"/>
    <w:rsid w:val="005737C6"/>
    <w:rsid w:val="00574D1F"/>
    <w:rsid w:val="00575DF4"/>
    <w:rsid w:val="00580033"/>
    <w:rsid w:val="00580546"/>
    <w:rsid w:val="005842A0"/>
    <w:rsid w:val="0058472E"/>
    <w:rsid w:val="00584D37"/>
    <w:rsid w:val="00585221"/>
    <w:rsid w:val="005879BB"/>
    <w:rsid w:val="0059473B"/>
    <w:rsid w:val="005953CA"/>
    <w:rsid w:val="005960BA"/>
    <w:rsid w:val="005A0243"/>
    <w:rsid w:val="005A1801"/>
    <w:rsid w:val="005A6731"/>
    <w:rsid w:val="005A7430"/>
    <w:rsid w:val="005B352D"/>
    <w:rsid w:val="005B5058"/>
    <w:rsid w:val="005B5C6B"/>
    <w:rsid w:val="005B6034"/>
    <w:rsid w:val="005B631B"/>
    <w:rsid w:val="005B6420"/>
    <w:rsid w:val="005C3371"/>
    <w:rsid w:val="005C4251"/>
    <w:rsid w:val="005C463B"/>
    <w:rsid w:val="005C4D81"/>
    <w:rsid w:val="005C5EB1"/>
    <w:rsid w:val="005D1B17"/>
    <w:rsid w:val="005D3683"/>
    <w:rsid w:val="005D3AB2"/>
    <w:rsid w:val="005D4389"/>
    <w:rsid w:val="005D792B"/>
    <w:rsid w:val="005E1CDF"/>
    <w:rsid w:val="005E2966"/>
    <w:rsid w:val="005E3793"/>
    <w:rsid w:val="005E5CDC"/>
    <w:rsid w:val="005E6149"/>
    <w:rsid w:val="005E6EEC"/>
    <w:rsid w:val="005E7FF4"/>
    <w:rsid w:val="005F09CC"/>
    <w:rsid w:val="005F2890"/>
    <w:rsid w:val="005F297C"/>
    <w:rsid w:val="005F3EB2"/>
    <w:rsid w:val="006001B2"/>
    <w:rsid w:val="00600C31"/>
    <w:rsid w:val="006014DA"/>
    <w:rsid w:val="006038D0"/>
    <w:rsid w:val="00604BF8"/>
    <w:rsid w:val="00610D98"/>
    <w:rsid w:val="006119DE"/>
    <w:rsid w:val="00611A86"/>
    <w:rsid w:val="00612BD3"/>
    <w:rsid w:val="006168B5"/>
    <w:rsid w:val="00616B13"/>
    <w:rsid w:val="00617AAA"/>
    <w:rsid w:val="00620130"/>
    <w:rsid w:val="00620534"/>
    <w:rsid w:val="00622893"/>
    <w:rsid w:val="00625361"/>
    <w:rsid w:val="0062548D"/>
    <w:rsid w:val="00625E7F"/>
    <w:rsid w:val="00630B07"/>
    <w:rsid w:val="00631029"/>
    <w:rsid w:val="00632268"/>
    <w:rsid w:val="00633921"/>
    <w:rsid w:val="006347A4"/>
    <w:rsid w:val="00634E1C"/>
    <w:rsid w:val="00635270"/>
    <w:rsid w:val="00635DAE"/>
    <w:rsid w:val="006377EC"/>
    <w:rsid w:val="00637DBF"/>
    <w:rsid w:val="00637E05"/>
    <w:rsid w:val="006405D9"/>
    <w:rsid w:val="00641801"/>
    <w:rsid w:val="006429A1"/>
    <w:rsid w:val="0064327A"/>
    <w:rsid w:val="006458AB"/>
    <w:rsid w:val="006478CA"/>
    <w:rsid w:val="00650272"/>
    <w:rsid w:val="00650706"/>
    <w:rsid w:val="0065226E"/>
    <w:rsid w:val="006543D6"/>
    <w:rsid w:val="006567C3"/>
    <w:rsid w:val="00662C04"/>
    <w:rsid w:val="00665F3D"/>
    <w:rsid w:val="00670BE5"/>
    <w:rsid w:val="006720DF"/>
    <w:rsid w:val="006741E5"/>
    <w:rsid w:val="006802EF"/>
    <w:rsid w:val="00681867"/>
    <w:rsid w:val="00682C7D"/>
    <w:rsid w:val="00685987"/>
    <w:rsid w:val="00687D0B"/>
    <w:rsid w:val="00690BBD"/>
    <w:rsid w:val="00691198"/>
    <w:rsid w:val="00692004"/>
    <w:rsid w:val="006946DB"/>
    <w:rsid w:val="006976AE"/>
    <w:rsid w:val="00697B56"/>
    <w:rsid w:val="00697E4B"/>
    <w:rsid w:val="006A1C8A"/>
    <w:rsid w:val="006A2486"/>
    <w:rsid w:val="006A29E0"/>
    <w:rsid w:val="006A3D1C"/>
    <w:rsid w:val="006A437D"/>
    <w:rsid w:val="006A4BDB"/>
    <w:rsid w:val="006A5D28"/>
    <w:rsid w:val="006A6621"/>
    <w:rsid w:val="006A6F51"/>
    <w:rsid w:val="006A75E7"/>
    <w:rsid w:val="006B0EC3"/>
    <w:rsid w:val="006B52A7"/>
    <w:rsid w:val="006C0461"/>
    <w:rsid w:val="006C1DB7"/>
    <w:rsid w:val="006C23C2"/>
    <w:rsid w:val="006C3822"/>
    <w:rsid w:val="006C4BF1"/>
    <w:rsid w:val="006C51DB"/>
    <w:rsid w:val="006C59A5"/>
    <w:rsid w:val="006C7FB3"/>
    <w:rsid w:val="006D1EB9"/>
    <w:rsid w:val="006D5316"/>
    <w:rsid w:val="006E0170"/>
    <w:rsid w:val="006E0CD2"/>
    <w:rsid w:val="006E1997"/>
    <w:rsid w:val="006E2EB7"/>
    <w:rsid w:val="006E3C81"/>
    <w:rsid w:val="006E5404"/>
    <w:rsid w:val="006E6B23"/>
    <w:rsid w:val="006E76A5"/>
    <w:rsid w:val="006F0645"/>
    <w:rsid w:val="006F1700"/>
    <w:rsid w:val="006F239F"/>
    <w:rsid w:val="006F7D70"/>
    <w:rsid w:val="0070070A"/>
    <w:rsid w:val="007058B3"/>
    <w:rsid w:val="00707E30"/>
    <w:rsid w:val="0071049F"/>
    <w:rsid w:val="0071193F"/>
    <w:rsid w:val="007158F7"/>
    <w:rsid w:val="007236BA"/>
    <w:rsid w:val="007238DD"/>
    <w:rsid w:val="00723D02"/>
    <w:rsid w:val="00723D84"/>
    <w:rsid w:val="00723EDE"/>
    <w:rsid w:val="00724717"/>
    <w:rsid w:val="00725646"/>
    <w:rsid w:val="00725E21"/>
    <w:rsid w:val="0072660C"/>
    <w:rsid w:val="00727280"/>
    <w:rsid w:val="0072761B"/>
    <w:rsid w:val="0072770E"/>
    <w:rsid w:val="00727CF8"/>
    <w:rsid w:val="00730404"/>
    <w:rsid w:val="00731AB7"/>
    <w:rsid w:val="00735CAE"/>
    <w:rsid w:val="007362B1"/>
    <w:rsid w:val="0073634F"/>
    <w:rsid w:val="00740501"/>
    <w:rsid w:val="0074180F"/>
    <w:rsid w:val="00743E31"/>
    <w:rsid w:val="00743F9E"/>
    <w:rsid w:val="007446DE"/>
    <w:rsid w:val="007448B3"/>
    <w:rsid w:val="00745E40"/>
    <w:rsid w:val="00746019"/>
    <w:rsid w:val="007460F7"/>
    <w:rsid w:val="00746D3F"/>
    <w:rsid w:val="00750AB2"/>
    <w:rsid w:val="0075233F"/>
    <w:rsid w:val="007532A0"/>
    <w:rsid w:val="00753C44"/>
    <w:rsid w:val="00755358"/>
    <w:rsid w:val="007558DB"/>
    <w:rsid w:val="00755AB9"/>
    <w:rsid w:val="00756463"/>
    <w:rsid w:val="00757FB9"/>
    <w:rsid w:val="00760557"/>
    <w:rsid w:val="00760746"/>
    <w:rsid w:val="00765062"/>
    <w:rsid w:val="00766299"/>
    <w:rsid w:val="00766870"/>
    <w:rsid w:val="007702C7"/>
    <w:rsid w:val="007717E0"/>
    <w:rsid w:val="007737A3"/>
    <w:rsid w:val="007738A0"/>
    <w:rsid w:val="0077606A"/>
    <w:rsid w:val="00780012"/>
    <w:rsid w:val="0078146D"/>
    <w:rsid w:val="0078173C"/>
    <w:rsid w:val="00781801"/>
    <w:rsid w:val="0078271B"/>
    <w:rsid w:val="00782861"/>
    <w:rsid w:val="00784C33"/>
    <w:rsid w:val="00786631"/>
    <w:rsid w:val="007869E1"/>
    <w:rsid w:val="0079363C"/>
    <w:rsid w:val="00793B6E"/>
    <w:rsid w:val="0079528A"/>
    <w:rsid w:val="0079785B"/>
    <w:rsid w:val="007A164F"/>
    <w:rsid w:val="007A3A2F"/>
    <w:rsid w:val="007A4BB5"/>
    <w:rsid w:val="007A4FB6"/>
    <w:rsid w:val="007A5312"/>
    <w:rsid w:val="007A5AEB"/>
    <w:rsid w:val="007A6AA6"/>
    <w:rsid w:val="007B1550"/>
    <w:rsid w:val="007B1B3A"/>
    <w:rsid w:val="007B4B61"/>
    <w:rsid w:val="007B4E82"/>
    <w:rsid w:val="007B5D7F"/>
    <w:rsid w:val="007B7C1E"/>
    <w:rsid w:val="007C08E8"/>
    <w:rsid w:val="007C1BDE"/>
    <w:rsid w:val="007C1D1B"/>
    <w:rsid w:val="007C1DD0"/>
    <w:rsid w:val="007C35BF"/>
    <w:rsid w:val="007C55BC"/>
    <w:rsid w:val="007C56CE"/>
    <w:rsid w:val="007C64B9"/>
    <w:rsid w:val="007C79ED"/>
    <w:rsid w:val="007D3F7C"/>
    <w:rsid w:val="007D49BB"/>
    <w:rsid w:val="007D5827"/>
    <w:rsid w:val="007D5DED"/>
    <w:rsid w:val="007D6EC1"/>
    <w:rsid w:val="007E16A2"/>
    <w:rsid w:val="007E181A"/>
    <w:rsid w:val="007E3DAD"/>
    <w:rsid w:val="007E43B4"/>
    <w:rsid w:val="007E4CD6"/>
    <w:rsid w:val="007E73D8"/>
    <w:rsid w:val="007F07EC"/>
    <w:rsid w:val="007F08AF"/>
    <w:rsid w:val="007F1F0C"/>
    <w:rsid w:val="007F5589"/>
    <w:rsid w:val="007F55DE"/>
    <w:rsid w:val="007F6BC2"/>
    <w:rsid w:val="007F7526"/>
    <w:rsid w:val="007F79A8"/>
    <w:rsid w:val="008005A8"/>
    <w:rsid w:val="00802CE5"/>
    <w:rsid w:val="00804AD7"/>
    <w:rsid w:val="00805098"/>
    <w:rsid w:val="00805AD6"/>
    <w:rsid w:val="00806AFB"/>
    <w:rsid w:val="00807A77"/>
    <w:rsid w:val="00814C9A"/>
    <w:rsid w:val="00814DA9"/>
    <w:rsid w:val="00821426"/>
    <w:rsid w:val="0082430E"/>
    <w:rsid w:val="008258CD"/>
    <w:rsid w:val="008259FC"/>
    <w:rsid w:val="00832534"/>
    <w:rsid w:val="00834EDE"/>
    <w:rsid w:val="00837228"/>
    <w:rsid w:val="0083737C"/>
    <w:rsid w:val="008377C4"/>
    <w:rsid w:val="008444AE"/>
    <w:rsid w:val="008465BF"/>
    <w:rsid w:val="00846779"/>
    <w:rsid w:val="00847464"/>
    <w:rsid w:val="00851183"/>
    <w:rsid w:val="008527D8"/>
    <w:rsid w:val="00852DD8"/>
    <w:rsid w:val="00852EBB"/>
    <w:rsid w:val="00853CD0"/>
    <w:rsid w:val="0085585F"/>
    <w:rsid w:val="00855E79"/>
    <w:rsid w:val="00855FFB"/>
    <w:rsid w:val="00856C7F"/>
    <w:rsid w:val="008576D8"/>
    <w:rsid w:val="00861293"/>
    <w:rsid w:val="0086220E"/>
    <w:rsid w:val="008643BF"/>
    <w:rsid w:val="0086630A"/>
    <w:rsid w:val="0086756E"/>
    <w:rsid w:val="00872A7C"/>
    <w:rsid w:val="00874016"/>
    <w:rsid w:val="00883479"/>
    <w:rsid w:val="008839B1"/>
    <w:rsid w:val="00885DD4"/>
    <w:rsid w:val="00886809"/>
    <w:rsid w:val="00886C74"/>
    <w:rsid w:val="0088750D"/>
    <w:rsid w:val="008879C5"/>
    <w:rsid w:val="00890051"/>
    <w:rsid w:val="00890E84"/>
    <w:rsid w:val="008917D8"/>
    <w:rsid w:val="00892509"/>
    <w:rsid w:val="0089306D"/>
    <w:rsid w:val="00893508"/>
    <w:rsid w:val="0089407A"/>
    <w:rsid w:val="0089509D"/>
    <w:rsid w:val="008951B3"/>
    <w:rsid w:val="008954E2"/>
    <w:rsid w:val="00895914"/>
    <w:rsid w:val="00896794"/>
    <w:rsid w:val="008974A0"/>
    <w:rsid w:val="008A1E5E"/>
    <w:rsid w:val="008A1E8A"/>
    <w:rsid w:val="008A21D8"/>
    <w:rsid w:val="008A2652"/>
    <w:rsid w:val="008A4970"/>
    <w:rsid w:val="008B172A"/>
    <w:rsid w:val="008B1F61"/>
    <w:rsid w:val="008B202B"/>
    <w:rsid w:val="008B3001"/>
    <w:rsid w:val="008B3CFE"/>
    <w:rsid w:val="008B5DBC"/>
    <w:rsid w:val="008C3C39"/>
    <w:rsid w:val="008C3C92"/>
    <w:rsid w:val="008C4A9D"/>
    <w:rsid w:val="008C4B57"/>
    <w:rsid w:val="008C4E8A"/>
    <w:rsid w:val="008C52AA"/>
    <w:rsid w:val="008D0E27"/>
    <w:rsid w:val="008D394D"/>
    <w:rsid w:val="008D4422"/>
    <w:rsid w:val="008D539C"/>
    <w:rsid w:val="008D640B"/>
    <w:rsid w:val="008D7524"/>
    <w:rsid w:val="008E01F3"/>
    <w:rsid w:val="008E209E"/>
    <w:rsid w:val="008E3C04"/>
    <w:rsid w:val="008E56E2"/>
    <w:rsid w:val="008E57F5"/>
    <w:rsid w:val="008E5EF3"/>
    <w:rsid w:val="008F2B95"/>
    <w:rsid w:val="008F35A8"/>
    <w:rsid w:val="008F3AB1"/>
    <w:rsid w:val="008F5A47"/>
    <w:rsid w:val="00901013"/>
    <w:rsid w:val="009016E3"/>
    <w:rsid w:val="009075EB"/>
    <w:rsid w:val="0090766A"/>
    <w:rsid w:val="0091026F"/>
    <w:rsid w:val="00910970"/>
    <w:rsid w:val="0091156B"/>
    <w:rsid w:val="00911DC5"/>
    <w:rsid w:val="00913156"/>
    <w:rsid w:val="00913750"/>
    <w:rsid w:val="00913F09"/>
    <w:rsid w:val="00917496"/>
    <w:rsid w:val="0092151E"/>
    <w:rsid w:val="0092600D"/>
    <w:rsid w:val="00933E31"/>
    <w:rsid w:val="0093630E"/>
    <w:rsid w:val="00936E99"/>
    <w:rsid w:val="0094212E"/>
    <w:rsid w:val="0094458A"/>
    <w:rsid w:val="0094466C"/>
    <w:rsid w:val="00946443"/>
    <w:rsid w:val="00947EC9"/>
    <w:rsid w:val="00951A8D"/>
    <w:rsid w:val="009533CE"/>
    <w:rsid w:val="009541EC"/>
    <w:rsid w:val="00955B43"/>
    <w:rsid w:val="0095612C"/>
    <w:rsid w:val="00956A50"/>
    <w:rsid w:val="0095726E"/>
    <w:rsid w:val="009607B1"/>
    <w:rsid w:val="00960EF4"/>
    <w:rsid w:val="00962048"/>
    <w:rsid w:val="00962A82"/>
    <w:rsid w:val="009662F0"/>
    <w:rsid w:val="009732DD"/>
    <w:rsid w:val="00974B43"/>
    <w:rsid w:val="00974E16"/>
    <w:rsid w:val="00977FB6"/>
    <w:rsid w:val="00980806"/>
    <w:rsid w:val="009809F0"/>
    <w:rsid w:val="00980FB6"/>
    <w:rsid w:val="009820A2"/>
    <w:rsid w:val="009829B0"/>
    <w:rsid w:val="00982C9E"/>
    <w:rsid w:val="00984AB0"/>
    <w:rsid w:val="0098544D"/>
    <w:rsid w:val="00987484"/>
    <w:rsid w:val="009908ED"/>
    <w:rsid w:val="00992F39"/>
    <w:rsid w:val="00994D53"/>
    <w:rsid w:val="00996266"/>
    <w:rsid w:val="0099688A"/>
    <w:rsid w:val="009A02C9"/>
    <w:rsid w:val="009A0D32"/>
    <w:rsid w:val="009A3371"/>
    <w:rsid w:val="009A3F39"/>
    <w:rsid w:val="009A418D"/>
    <w:rsid w:val="009A4641"/>
    <w:rsid w:val="009A5F5B"/>
    <w:rsid w:val="009A612F"/>
    <w:rsid w:val="009A70B1"/>
    <w:rsid w:val="009A7596"/>
    <w:rsid w:val="009B0FDA"/>
    <w:rsid w:val="009B294B"/>
    <w:rsid w:val="009B4357"/>
    <w:rsid w:val="009B477B"/>
    <w:rsid w:val="009B50B5"/>
    <w:rsid w:val="009B698A"/>
    <w:rsid w:val="009C0EA3"/>
    <w:rsid w:val="009C1E1E"/>
    <w:rsid w:val="009C2768"/>
    <w:rsid w:val="009C5BB0"/>
    <w:rsid w:val="009C69C7"/>
    <w:rsid w:val="009D0BCC"/>
    <w:rsid w:val="009D187B"/>
    <w:rsid w:val="009D1E28"/>
    <w:rsid w:val="009D2385"/>
    <w:rsid w:val="009D24A0"/>
    <w:rsid w:val="009D3511"/>
    <w:rsid w:val="009D3F74"/>
    <w:rsid w:val="009D5C8E"/>
    <w:rsid w:val="009E026F"/>
    <w:rsid w:val="009E0499"/>
    <w:rsid w:val="009E105F"/>
    <w:rsid w:val="009E1AF0"/>
    <w:rsid w:val="009E2558"/>
    <w:rsid w:val="009E3B6B"/>
    <w:rsid w:val="009E44DC"/>
    <w:rsid w:val="009E7D35"/>
    <w:rsid w:val="009F2269"/>
    <w:rsid w:val="009F3382"/>
    <w:rsid w:val="009F598A"/>
    <w:rsid w:val="009F5AC3"/>
    <w:rsid w:val="009F60C9"/>
    <w:rsid w:val="00A002FE"/>
    <w:rsid w:val="00A02228"/>
    <w:rsid w:val="00A03C90"/>
    <w:rsid w:val="00A03EDD"/>
    <w:rsid w:val="00A071FC"/>
    <w:rsid w:val="00A07548"/>
    <w:rsid w:val="00A1141C"/>
    <w:rsid w:val="00A11FFD"/>
    <w:rsid w:val="00A12C8D"/>
    <w:rsid w:val="00A13C7F"/>
    <w:rsid w:val="00A148A6"/>
    <w:rsid w:val="00A14954"/>
    <w:rsid w:val="00A163A6"/>
    <w:rsid w:val="00A17A5E"/>
    <w:rsid w:val="00A17D82"/>
    <w:rsid w:val="00A21EAF"/>
    <w:rsid w:val="00A2223B"/>
    <w:rsid w:val="00A223F7"/>
    <w:rsid w:val="00A252F0"/>
    <w:rsid w:val="00A264A9"/>
    <w:rsid w:val="00A268F2"/>
    <w:rsid w:val="00A26C90"/>
    <w:rsid w:val="00A316E0"/>
    <w:rsid w:val="00A3318C"/>
    <w:rsid w:val="00A3561D"/>
    <w:rsid w:val="00A35BC5"/>
    <w:rsid w:val="00A363C7"/>
    <w:rsid w:val="00A36925"/>
    <w:rsid w:val="00A43B73"/>
    <w:rsid w:val="00A440E2"/>
    <w:rsid w:val="00A45815"/>
    <w:rsid w:val="00A466D5"/>
    <w:rsid w:val="00A5132F"/>
    <w:rsid w:val="00A5241A"/>
    <w:rsid w:val="00A53C66"/>
    <w:rsid w:val="00A54B4E"/>
    <w:rsid w:val="00A55CB3"/>
    <w:rsid w:val="00A57696"/>
    <w:rsid w:val="00A60795"/>
    <w:rsid w:val="00A60AF2"/>
    <w:rsid w:val="00A61891"/>
    <w:rsid w:val="00A62455"/>
    <w:rsid w:val="00A63263"/>
    <w:rsid w:val="00A6383F"/>
    <w:rsid w:val="00A64878"/>
    <w:rsid w:val="00A64F8F"/>
    <w:rsid w:val="00A707E6"/>
    <w:rsid w:val="00A711EB"/>
    <w:rsid w:val="00A7525D"/>
    <w:rsid w:val="00A76016"/>
    <w:rsid w:val="00A76996"/>
    <w:rsid w:val="00A769BD"/>
    <w:rsid w:val="00A8009D"/>
    <w:rsid w:val="00A807C0"/>
    <w:rsid w:val="00A80AAB"/>
    <w:rsid w:val="00A84498"/>
    <w:rsid w:val="00A84D0D"/>
    <w:rsid w:val="00A9070D"/>
    <w:rsid w:val="00A90C1C"/>
    <w:rsid w:val="00A90E13"/>
    <w:rsid w:val="00A910D2"/>
    <w:rsid w:val="00A92667"/>
    <w:rsid w:val="00A92A1A"/>
    <w:rsid w:val="00A936E7"/>
    <w:rsid w:val="00A941CC"/>
    <w:rsid w:val="00A94C76"/>
    <w:rsid w:val="00A9562A"/>
    <w:rsid w:val="00A96A4C"/>
    <w:rsid w:val="00A97408"/>
    <w:rsid w:val="00A97998"/>
    <w:rsid w:val="00A979D9"/>
    <w:rsid w:val="00AA0286"/>
    <w:rsid w:val="00AA0FDA"/>
    <w:rsid w:val="00AA2CF3"/>
    <w:rsid w:val="00AA3118"/>
    <w:rsid w:val="00AA6B88"/>
    <w:rsid w:val="00AA740B"/>
    <w:rsid w:val="00AA772B"/>
    <w:rsid w:val="00AB0F96"/>
    <w:rsid w:val="00AB1AAB"/>
    <w:rsid w:val="00AB1AB2"/>
    <w:rsid w:val="00AB200B"/>
    <w:rsid w:val="00AB279F"/>
    <w:rsid w:val="00AB3899"/>
    <w:rsid w:val="00AB472B"/>
    <w:rsid w:val="00AB77AB"/>
    <w:rsid w:val="00AC04F7"/>
    <w:rsid w:val="00AC0B2F"/>
    <w:rsid w:val="00AC6628"/>
    <w:rsid w:val="00AC7CD8"/>
    <w:rsid w:val="00AD4123"/>
    <w:rsid w:val="00AD76A7"/>
    <w:rsid w:val="00AE15EA"/>
    <w:rsid w:val="00AE1773"/>
    <w:rsid w:val="00AE2ECF"/>
    <w:rsid w:val="00AE4505"/>
    <w:rsid w:val="00AE5C1F"/>
    <w:rsid w:val="00AE70EC"/>
    <w:rsid w:val="00AE7AE3"/>
    <w:rsid w:val="00AF06D9"/>
    <w:rsid w:val="00AF1715"/>
    <w:rsid w:val="00AF3DA6"/>
    <w:rsid w:val="00AF4C34"/>
    <w:rsid w:val="00AF7B90"/>
    <w:rsid w:val="00B0024D"/>
    <w:rsid w:val="00B012DE"/>
    <w:rsid w:val="00B04DAB"/>
    <w:rsid w:val="00B05458"/>
    <w:rsid w:val="00B07152"/>
    <w:rsid w:val="00B0725C"/>
    <w:rsid w:val="00B11A51"/>
    <w:rsid w:val="00B1328E"/>
    <w:rsid w:val="00B13707"/>
    <w:rsid w:val="00B13CD0"/>
    <w:rsid w:val="00B14A05"/>
    <w:rsid w:val="00B165EF"/>
    <w:rsid w:val="00B208E4"/>
    <w:rsid w:val="00B2233E"/>
    <w:rsid w:val="00B22C5E"/>
    <w:rsid w:val="00B24442"/>
    <w:rsid w:val="00B24A31"/>
    <w:rsid w:val="00B25107"/>
    <w:rsid w:val="00B31081"/>
    <w:rsid w:val="00B310FB"/>
    <w:rsid w:val="00B31D15"/>
    <w:rsid w:val="00B31F81"/>
    <w:rsid w:val="00B32A76"/>
    <w:rsid w:val="00B32C88"/>
    <w:rsid w:val="00B331B2"/>
    <w:rsid w:val="00B33BA9"/>
    <w:rsid w:val="00B343E6"/>
    <w:rsid w:val="00B36DE4"/>
    <w:rsid w:val="00B37FB0"/>
    <w:rsid w:val="00B4237D"/>
    <w:rsid w:val="00B42656"/>
    <w:rsid w:val="00B443B4"/>
    <w:rsid w:val="00B45888"/>
    <w:rsid w:val="00B45B15"/>
    <w:rsid w:val="00B46A6F"/>
    <w:rsid w:val="00B50E00"/>
    <w:rsid w:val="00B51D96"/>
    <w:rsid w:val="00B53BD7"/>
    <w:rsid w:val="00B55825"/>
    <w:rsid w:val="00B558D2"/>
    <w:rsid w:val="00B56096"/>
    <w:rsid w:val="00B60E1A"/>
    <w:rsid w:val="00B60E9D"/>
    <w:rsid w:val="00B6637D"/>
    <w:rsid w:val="00B666EF"/>
    <w:rsid w:val="00B671A0"/>
    <w:rsid w:val="00B672EC"/>
    <w:rsid w:val="00B7176B"/>
    <w:rsid w:val="00B728F9"/>
    <w:rsid w:val="00B75A71"/>
    <w:rsid w:val="00B8141F"/>
    <w:rsid w:val="00B84566"/>
    <w:rsid w:val="00B85D52"/>
    <w:rsid w:val="00B860F6"/>
    <w:rsid w:val="00B86890"/>
    <w:rsid w:val="00B86E2E"/>
    <w:rsid w:val="00B90854"/>
    <w:rsid w:val="00B91501"/>
    <w:rsid w:val="00B91BC2"/>
    <w:rsid w:val="00B91C9A"/>
    <w:rsid w:val="00B936C6"/>
    <w:rsid w:val="00B95E29"/>
    <w:rsid w:val="00BA0468"/>
    <w:rsid w:val="00BA33E7"/>
    <w:rsid w:val="00BA48C0"/>
    <w:rsid w:val="00BA4E83"/>
    <w:rsid w:val="00BB21E1"/>
    <w:rsid w:val="00BB39D4"/>
    <w:rsid w:val="00BC2E0F"/>
    <w:rsid w:val="00BC30EC"/>
    <w:rsid w:val="00BC5201"/>
    <w:rsid w:val="00BC5D73"/>
    <w:rsid w:val="00BC6592"/>
    <w:rsid w:val="00BC6742"/>
    <w:rsid w:val="00BC6E68"/>
    <w:rsid w:val="00BC74D7"/>
    <w:rsid w:val="00BC78CE"/>
    <w:rsid w:val="00BD0EA1"/>
    <w:rsid w:val="00BD11D6"/>
    <w:rsid w:val="00BD4AD3"/>
    <w:rsid w:val="00BD4B3B"/>
    <w:rsid w:val="00BD5A2E"/>
    <w:rsid w:val="00BD751A"/>
    <w:rsid w:val="00BE03B5"/>
    <w:rsid w:val="00BE1446"/>
    <w:rsid w:val="00BE20B2"/>
    <w:rsid w:val="00BE2BDB"/>
    <w:rsid w:val="00BE3488"/>
    <w:rsid w:val="00BE4C81"/>
    <w:rsid w:val="00BE4FFC"/>
    <w:rsid w:val="00BE5E79"/>
    <w:rsid w:val="00BF1387"/>
    <w:rsid w:val="00BF27F1"/>
    <w:rsid w:val="00BF3297"/>
    <w:rsid w:val="00BF3B42"/>
    <w:rsid w:val="00BF402E"/>
    <w:rsid w:val="00BF65CF"/>
    <w:rsid w:val="00BF6CDE"/>
    <w:rsid w:val="00C01AD0"/>
    <w:rsid w:val="00C030CD"/>
    <w:rsid w:val="00C0504F"/>
    <w:rsid w:val="00C0765F"/>
    <w:rsid w:val="00C07C56"/>
    <w:rsid w:val="00C07E09"/>
    <w:rsid w:val="00C13023"/>
    <w:rsid w:val="00C137F2"/>
    <w:rsid w:val="00C1421A"/>
    <w:rsid w:val="00C15C04"/>
    <w:rsid w:val="00C17271"/>
    <w:rsid w:val="00C21F42"/>
    <w:rsid w:val="00C22DFB"/>
    <w:rsid w:val="00C23D41"/>
    <w:rsid w:val="00C24668"/>
    <w:rsid w:val="00C258AC"/>
    <w:rsid w:val="00C2733C"/>
    <w:rsid w:val="00C27942"/>
    <w:rsid w:val="00C337B7"/>
    <w:rsid w:val="00C352E4"/>
    <w:rsid w:val="00C37661"/>
    <w:rsid w:val="00C37976"/>
    <w:rsid w:val="00C41092"/>
    <w:rsid w:val="00C44588"/>
    <w:rsid w:val="00C44E15"/>
    <w:rsid w:val="00C465F5"/>
    <w:rsid w:val="00C4698B"/>
    <w:rsid w:val="00C505DF"/>
    <w:rsid w:val="00C52861"/>
    <w:rsid w:val="00C55371"/>
    <w:rsid w:val="00C553EC"/>
    <w:rsid w:val="00C55490"/>
    <w:rsid w:val="00C555A4"/>
    <w:rsid w:val="00C55AB7"/>
    <w:rsid w:val="00C55ACC"/>
    <w:rsid w:val="00C6143B"/>
    <w:rsid w:val="00C637D6"/>
    <w:rsid w:val="00C6657F"/>
    <w:rsid w:val="00C67013"/>
    <w:rsid w:val="00C720A2"/>
    <w:rsid w:val="00C7230E"/>
    <w:rsid w:val="00C72A5F"/>
    <w:rsid w:val="00C750B1"/>
    <w:rsid w:val="00C771F3"/>
    <w:rsid w:val="00C84509"/>
    <w:rsid w:val="00C8474B"/>
    <w:rsid w:val="00C853FC"/>
    <w:rsid w:val="00C85555"/>
    <w:rsid w:val="00C86054"/>
    <w:rsid w:val="00C86A3A"/>
    <w:rsid w:val="00C90170"/>
    <w:rsid w:val="00C91ACA"/>
    <w:rsid w:val="00CA0D71"/>
    <w:rsid w:val="00CA15DD"/>
    <w:rsid w:val="00CA262C"/>
    <w:rsid w:val="00CA2DD3"/>
    <w:rsid w:val="00CA57F1"/>
    <w:rsid w:val="00CB0677"/>
    <w:rsid w:val="00CB0E63"/>
    <w:rsid w:val="00CB1696"/>
    <w:rsid w:val="00CB1B38"/>
    <w:rsid w:val="00CB3AFA"/>
    <w:rsid w:val="00CB66D9"/>
    <w:rsid w:val="00CC1E34"/>
    <w:rsid w:val="00CC3889"/>
    <w:rsid w:val="00CC38D7"/>
    <w:rsid w:val="00CC3D49"/>
    <w:rsid w:val="00CC4687"/>
    <w:rsid w:val="00CD0B61"/>
    <w:rsid w:val="00CD214D"/>
    <w:rsid w:val="00CD3ECB"/>
    <w:rsid w:val="00CD4977"/>
    <w:rsid w:val="00CD4D29"/>
    <w:rsid w:val="00CD5427"/>
    <w:rsid w:val="00CD5A05"/>
    <w:rsid w:val="00CD79BD"/>
    <w:rsid w:val="00CE04B8"/>
    <w:rsid w:val="00CE143E"/>
    <w:rsid w:val="00CE3E42"/>
    <w:rsid w:val="00CE48BF"/>
    <w:rsid w:val="00CF1AAC"/>
    <w:rsid w:val="00CF1F7E"/>
    <w:rsid w:val="00CF27B5"/>
    <w:rsid w:val="00CF31B8"/>
    <w:rsid w:val="00CF3D52"/>
    <w:rsid w:val="00CF4653"/>
    <w:rsid w:val="00CF492A"/>
    <w:rsid w:val="00CF5EB8"/>
    <w:rsid w:val="00CF6EAD"/>
    <w:rsid w:val="00D01641"/>
    <w:rsid w:val="00D02176"/>
    <w:rsid w:val="00D06931"/>
    <w:rsid w:val="00D06D37"/>
    <w:rsid w:val="00D12297"/>
    <w:rsid w:val="00D12CAF"/>
    <w:rsid w:val="00D13280"/>
    <w:rsid w:val="00D141A1"/>
    <w:rsid w:val="00D17E6F"/>
    <w:rsid w:val="00D209E6"/>
    <w:rsid w:val="00D2261A"/>
    <w:rsid w:val="00D2285F"/>
    <w:rsid w:val="00D2606C"/>
    <w:rsid w:val="00D260FE"/>
    <w:rsid w:val="00D26150"/>
    <w:rsid w:val="00D31591"/>
    <w:rsid w:val="00D32499"/>
    <w:rsid w:val="00D32E2F"/>
    <w:rsid w:val="00D41777"/>
    <w:rsid w:val="00D4324B"/>
    <w:rsid w:val="00D43D4D"/>
    <w:rsid w:val="00D551D8"/>
    <w:rsid w:val="00D57CC7"/>
    <w:rsid w:val="00D57E7B"/>
    <w:rsid w:val="00D6031B"/>
    <w:rsid w:val="00D616C1"/>
    <w:rsid w:val="00D65DB1"/>
    <w:rsid w:val="00D65F9B"/>
    <w:rsid w:val="00D73247"/>
    <w:rsid w:val="00D7476D"/>
    <w:rsid w:val="00D76709"/>
    <w:rsid w:val="00D76D29"/>
    <w:rsid w:val="00D81D31"/>
    <w:rsid w:val="00D8305A"/>
    <w:rsid w:val="00D83805"/>
    <w:rsid w:val="00D8458A"/>
    <w:rsid w:val="00D85E94"/>
    <w:rsid w:val="00D872E5"/>
    <w:rsid w:val="00D873D6"/>
    <w:rsid w:val="00D87513"/>
    <w:rsid w:val="00D87A4B"/>
    <w:rsid w:val="00D87A82"/>
    <w:rsid w:val="00D9024D"/>
    <w:rsid w:val="00D902A8"/>
    <w:rsid w:val="00D92188"/>
    <w:rsid w:val="00D93631"/>
    <w:rsid w:val="00D94293"/>
    <w:rsid w:val="00D9463C"/>
    <w:rsid w:val="00D9481A"/>
    <w:rsid w:val="00D94BC3"/>
    <w:rsid w:val="00D9515A"/>
    <w:rsid w:val="00DA10AF"/>
    <w:rsid w:val="00DA1C99"/>
    <w:rsid w:val="00DA30D4"/>
    <w:rsid w:val="00DA3B07"/>
    <w:rsid w:val="00DA3CB3"/>
    <w:rsid w:val="00DA44A4"/>
    <w:rsid w:val="00DA4AE5"/>
    <w:rsid w:val="00DA5924"/>
    <w:rsid w:val="00DA6882"/>
    <w:rsid w:val="00DA782D"/>
    <w:rsid w:val="00DB1959"/>
    <w:rsid w:val="00DB3474"/>
    <w:rsid w:val="00DB4E51"/>
    <w:rsid w:val="00DB57F8"/>
    <w:rsid w:val="00DB682A"/>
    <w:rsid w:val="00DC0D6A"/>
    <w:rsid w:val="00DC1713"/>
    <w:rsid w:val="00DC1E27"/>
    <w:rsid w:val="00DC49AD"/>
    <w:rsid w:val="00DC5888"/>
    <w:rsid w:val="00DD0426"/>
    <w:rsid w:val="00DD1FB1"/>
    <w:rsid w:val="00DD327D"/>
    <w:rsid w:val="00DD4A57"/>
    <w:rsid w:val="00DD4D01"/>
    <w:rsid w:val="00DD7985"/>
    <w:rsid w:val="00DE30EC"/>
    <w:rsid w:val="00DE45AA"/>
    <w:rsid w:val="00DE4901"/>
    <w:rsid w:val="00DE5B26"/>
    <w:rsid w:val="00DE78D0"/>
    <w:rsid w:val="00DE7B1F"/>
    <w:rsid w:val="00DF03C2"/>
    <w:rsid w:val="00DF12BE"/>
    <w:rsid w:val="00DF2A97"/>
    <w:rsid w:val="00DF2C9D"/>
    <w:rsid w:val="00E000FB"/>
    <w:rsid w:val="00E03E6D"/>
    <w:rsid w:val="00E0438B"/>
    <w:rsid w:val="00E05AEE"/>
    <w:rsid w:val="00E07725"/>
    <w:rsid w:val="00E07B01"/>
    <w:rsid w:val="00E1016A"/>
    <w:rsid w:val="00E11058"/>
    <w:rsid w:val="00E12E28"/>
    <w:rsid w:val="00E14058"/>
    <w:rsid w:val="00E14B0D"/>
    <w:rsid w:val="00E15D14"/>
    <w:rsid w:val="00E16C9A"/>
    <w:rsid w:val="00E20F2B"/>
    <w:rsid w:val="00E21880"/>
    <w:rsid w:val="00E227FF"/>
    <w:rsid w:val="00E23369"/>
    <w:rsid w:val="00E23C8C"/>
    <w:rsid w:val="00E26969"/>
    <w:rsid w:val="00E269BA"/>
    <w:rsid w:val="00E31492"/>
    <w:rsid w:val="00E318D4"/>
    <w:rsid w:val="00E3259E"/>
    <w:rsid w:val="00E33163"/>
    <w:rsid w:val="00E3578B"/>
    <w:rsid w:val="00E378E1"/>
    <w:rsid w:val="00E40D53"/>
    <w:rsid w:val="00E41875"/>
    <w:rsid w:val="00E41D23"/>
    <w:rsid w:val="00E446B0"/>
    <w:rsid w:val="00E4522D"/>
    <w:rsid w:val="00E455E0"/>
    <w:rsid w:val="00E4718E"/>
    <w:rsid w:val="00E47843"/>
    <w:rsid w:val="00E508FF"/>
    <w:rsid w:val="00E527EA"/>
    <w:rsid w:val="00E52AA7"/>
    <w:rsid w:val="00E53369"/>
    <w:rsid w:val="00E575B1"/>
    <w:rsid w:val="00E578C5"/>
    <w:rsid w:val="00E60CAD"/>
    <w:rsid w:val="00E66B53"/>
    <w:rsid w:val="00E67265"/>
    <w:rsid w:val="00E70592"/>
    <w:rsid w:val="00E716E0"/>
    <w:rsid w:val="00E71BED"/>
    <w:rsid w:val="00E72767"/>
    <w:rsid w:val="00E72B88"/>
    <w:rsid w:val="00E7464F"/>
    <w:rsid w:val="00E74828"/>
    <w:rsid w:val="00E753DF"/>
    <w:rsid w:val="00E758F5"/>
    <w:rsid w:val="00E75A28"/>
    <w:rsid w:val="00E77325"/>
    <w:rsid w:val="00E8080E"/>
    <w:rsid w:val="00E81B33"/>
    <w:rsid w:val="00E81D71"/>
    <w:rsid w:val="00E839EF"/>
    <w:rsid w:val="00E85C37"/>
    <w:rsid w:val="00E902A9"/>
    <w:rsid w:val="00E91EC6"/>
    <w:rsid w:val="00E92A1C"/>
    <w:rsid w:val="00E92C60"/>
    <w:rsid w:val="00E940DA"/>
    <w:rsid w:val="00E94513"/>
    <w:rsid w:val="00E95301"/>
    <w:rsid w:val="00E97EA8"/>
    <w:rsid w:val="00EA1AA6"/>
    <w:rsid w:val="00EA2E29"/>
    <w:rsid w:val="00EA3BA2"/>
    <w:rsid w:val="00EA48B8"/>
    <w:rsid w:val="00EA684B"/>
    <w:rsid w:val="00EA6EC8"/>
    <w:rsid w:val="00EA6F76"/>
    <w:rsid w:val="00EB01B6"/>
    <w:rsid w:val="00EB1F35"/>
    <w:rsid w:val="00EB26BC"/>
    <w:rsid w:val="00EB39C5"/>
    <w:rsid w:val="00EB47D5"/>
    <w:rsid w:val="00EB6C44"/>
    <w:rsid w:val="00EC07CF"/>
    <w:rsid w:val="00EC0FB5"/>
    <w:rsid w:val="00EC12E7"/>
    <w:rsid w:val="00EC2881"/>
    <w:rsid w:val="00EC29FA"/>
    <w:rsid w:val="00EC2FAA"/>
    <w:rsid w:val="00EC3647"/>
    <w:rsid w:val="00EC36BA"/>
    <w:rsid w:val="00EC3ACA"/>
    <w:rsid w:val="00EC5074"/>
    <w:rsid w:val="00EC6E7D"/>
    <w:rsid w:val="00EC7A3B"/>
    <w:rsid w:val="00ED080B"/>
    <w:rsid w:val="00ED0E03"/>
    <w:rsid w:val="00ED1A6D"/>
    <w:rsid w:val="00ED28A7"/>
    <w:rsid w:val="00ED3B82"/>
    <w:rsid w:val="00ED3E72"/>
    <w:rsid w:val="00ED4B6D"/>
    <w:rsid w:val="00ED6893"/>
    <w:rsid w:val="00EE0DBC"/>
    <w:rsid w:val="00EE1ADB"/>
    <w:rsid w:val="00EE3ECB"/>
    <w:rsid w:val="00EE564B"/>
    <w:rsid w:val="00EE79D6"/>
    <w:rsid w:val="00EE7E43"/>
    <w:rsid w:val="00EF0D03"/>
    <w:rsid w:val="00EF0E84"/>
    <w:rsid w:val="00EF18D1"/>
    <w:rsid w:val="00EF3282"/>
    <w:rsid w:val="00EF42B1"/>
    <w:rsid w:val="00EF5154"/>
    <w:rsid w:val="00EF5351"/>
    <w:rsid w:val="00EF7338"/>
    <w:rsid w:val="00F025AA"/>
    <w:rsid w:val="00F0388C"/>
    <w:rsid w:val="00F041C4"/>
    <w:rsid w:val="00F04FF1"/>
    <w:rsid w:val="00F05594"/>
    <w:rsid w:val="00F06646"/>
    <w:rsid w:val="00F0691A"/>
    <w:rsid w:val="00F07FF9"/>
    <w:rsid w:val="00F116FA"/>
    <w:rsid w:val="00F238DF"/>
    <w:rsid w:val="00F24726"/>
    <w:rsid w:val="00F25204"/>
    <w:rsid w:val="00F252CC"/>
    <w:rsid w:val="00F25935"/>
    <w:rsid w:val="00F2732E"/>
    <w:rsid w:val="00F306C7"/>
    <w:rsid w:val="00F30C8C"/>
    <w:rsid w:val="00F32F05"/>
    <w:rsid w:val="00F3376C"/>
    <w:rsid w:val="00F33DDF"/>
    <w:rsid w:val="00F374A1"/>
    <w:rsid w:val="00F37D10"/>
    <w:rsid w:val="00F40389"/>
    <w:rsid w:val="00F41B8B"/>
    <w:rsid w:val="00F436AA"/>
    <w:rsid w:val="00F43CB1"/>
    <w:rsid w:val="00F43FF6"/>
    <w:rsid w:val="00F462F5"/>
    <w:rsid w:val="00F51AD2"/>
    <w:rsid w:val="00F5411A"/>
    <w:rsid w:val="00F56CDE"/>
    <w:rsid w:val="00F57097"/>
    <w:rsid w:val="00F578E2"/>
    <w:rsid w:val="00F61CAD"/>
    <w:rsid w:val="00F66DD2"/>
    <w:rsid w:val="00F67C9D"/>
    <w:rsid w:val="00F67F5E"/>
    <w:rsid w:val="00F67F85"/>
    <w:rsid w:val="00F70820"/>
    <w:rsid w:val="00F71E6C"/>
    <w:rsid w:val="00F7389F"/>
    <w:rsid w:val="00F73FE9"/>
    <w:rsid w:val="00F74DA1"/>
    <w:rsid w:val="00F86DB5"/>
    <w:rsid w:val="00F86E3C"/>
    <w:rsid w:val="00F86E7B"/>
    <w:rsid w:val="00F902BB"/>
    <w:rsid w:val="00F90758"/>
    <w:rsid w:val="00F9117A"/>
    <w:rsid w:val="00F92891"/>
    <w:rsid w:val="00F95499"/>
    <w:rsid w:val="00F97162"/>
    <w:rsid w:val="00F97B16"/>
    <w:rsid w:val="00FA0A6F"/>
    <w:rsid w:val="00FA16EF"/>
    <w:rsid w:val="00FA3F05"/>
    <w:rsid w:val="00FA4865"/>
    <w:rsid w:val="00FA72CF"/>
    <w:rsid w:val="00FB0495"/>
    <w:rsid w:val="00FB0A47"/>
    <w:rsid w:val="00FB0C84"/>
    <w:rsid w:val="00FB3025"/>
    <w:rsid w:val="00FB4353"/>
    <w:rsid w:val="00FB56AE"/>
    <w:rsid w:val="00FB5E5B"/>
    <w:rsid w:val="00FC19FF"/>
    <w:rsid w:val="00FC30E6"/>
    <w:rsid w:val="00FC4DF5"/>
    <w:rsid w:val="00FC5AA6"/>
    <w:rsid w:val="00FC610C"/>
    <w:rsid w:val="00FC6823"/>
    <w:rsid w:val="00FC78CF"/>
    <w:rsid w:val="00FC7BCC"/>
    <w:rsid w:val="00FC7FDF"/>
    <w:rsid w:val="00FD07CB"/>
    <w:rsid w:val="00FD1788"/>
    <w:rsid w:val="00FD2929"/>
    <w:rsid w:val="00FD3118"/>
    <w:rsid w:val="00FD4506"/>
    <w:rsid w:val="00FD4590"/>
    <w:rsid w:val="00FD796D"/>
    <w:rsid w:val="00FE0219"/>
    <w:rsid w:val="00FE11B0"/>
    <w:rsid w:val="00FE251C"/>
    <w:rsid w:val="00FE3329"/>
    <w:rsid w:val="00FE4A64"/>
    <w:rsid w:val="00FF06A0"/>
    <w:rsid w:val="00FF4582"/>
    <w:rsid w:val="00FF5906"/>
    <w:rsid w:val="00FF6654"/>
    <w:rsid w:val="00FF7E66"/>
    <w:rsid w:val="0B8C2B0C"/>
    <w:rsid w:val="0FEE6FAE"/>
    <w:rsid w:val="384C29F9"/>
    <w:rsid w:val="76146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link w:val="48"/>
    <w:semiHidden/>
    <w:unhideWhenUsed/>
    <w:qFormat/>
    <w:uiPriority w:val="99"/>
    <w:pPr>
      <w:jc w:val="left"/>
    </w:pPr>
  </w:style>
  <w:style w:type="paragraph" w:styleId="6">
    <w:name w:val="Body Text"/>
    <w:basedOn w:val="1"/>
    <w:link w:val="53"/>
    <w:semiHidden/>
    <w:unhideWhenUsed/>
    <w:qFormat/>
    <w:uiPriority w:val="99"/>
    <w:pPr>
      <w:spacing w:after="120"/>
    </w:pPr>
  </w:style>
  <w:style w:type="paragraph" w:styleId="7">
    <w:name w:val="Body Text Indent"/>
    <w:basedOn w:val="1"/>
    <w:link w:val="28"/>
    <w:qFormat/>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0"/>
    <w:qFormat/>
    <w:uiPriority w:val="0"/>
    <w:rPr>
      <w:rFonts w:ascii="宋体" w:hAnsi="Courier New"/>
      <w:lang w:val="zh-CN" w:eastAsia="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3"/>
    <w:qFormat/>
    <w:uiPriority w:val="0"/>
    <w:pPr>
      <w:adjustRightInd w:val="0"/>
      <w:spacing w:line="360" w:lineRule="atLeast"/>
      <w:textAlignment w:val="baseline"/>
    </w:pPr>
    <w:rPr>
      <w:sz w:val="32"/>
    </w:rPr>
  </w:style>
  <w:style w:type="paragraph" w:styleId="12">
    <w:name w:val="Body Text Indent 2"/>
    <w:basedOn w:val="1"/>
    <w:link w:val="35"/>
    <w:semiHidden/>
    <w:unhideWhenUsed/>
    <w:qFormat/>
    <w:uiPriority w:val="99"/>
    <w:pPr>
      <w:spacing w:after="120" w:line="480" w:lineRule="auto"/>
      <w:ind w:left="420" w:leftChars="200"/>
    </w:pPr>
  </w:style>
  <w:style w:type="paragraph" w:styleId="13">
    <w:name w:val="Balloon Text"/>
    <w:basedOn w:val="1"/>
    <w:link w:val="50"/>
    <w:semiHidden/>
    <w:unhideWhenUsed/>
    <w:qFormat/>
    <w:uiPriority w:val="99"/>
    <w:rPr>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0"/>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1"/>
    <w:semiHidden/>
    <w:unhideWhenUsed/>
    <w:qFormat/>
    <w:uiPriority w:val="99"/>
    <w:pPr>
      <w:spacing w:after="120"/>
      <w:ind w:left="420" w:leftChars="200"/>
    </w:pPr>
    <w:rPr>
      <w:sz w:val="16"/>
      <w:szCs w:val="16"/>
    </w:rPr>
  </w:style>
  <w:style w:type="paragraph" w:styleId="19">
    <w:name w:val="Body Text 2"/>
    <w:basedOn w:val="1"/>
    <w:link w:val="37"/>
    <w:semiHidden/>
    <w:unhideWhenUsed/>
    <w:qFormat/>
    <w:uiPriority w:val="99"/>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5"/>
    <w:next w:val="5"/>
    <w:link w:val="49"/>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正文文本缩进 Char"/>
    <w:basedOn w:val="24"/>
    <w:link w:val="7"/>
    <w:qFormat/>
    <w:uiPriority w:val="0"/>
    <w:rPr>
      <w:rFonts w:ascii="宋体" w:hAnsi="宋体" w:eastAsia="宋体" w:cs="Times New Roman"/>
      <w:sz w:val="24"/>
      <w:szCs w:val="20"/>
    </w:rPr>
  </w:style>
  <w:style w:type="paragraph" w:customStyle="1" w:styleId="29">
    <w:name w:val="Default"/>
    <w:link w:val="51"/>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0">
    <w:name w:val="副标题 Char"/>
    <w:basedOn w:val="24"/>
    <w:link w:val="16"/>
    <w:qFormat/>
    <w:uiPriority w:val="0"/>
    <w:rPr>
      <w:rFonts w:ascii="Cambria" w:hAnsi="Cambria" w:eastAsia="宋体" w:cs="Times New Roman"/>
      <w:b/>
      <w:bCs/>
      <w:kern w:val="28"/>
      <w:sz w:val="32"/>
      <w:szCs w:val="32"/>
      <w:lang w:val="zh-CN" w:eastAsia="zh-CN"/>
    </w:rPr>
  </w:style>
  <w:style w:type="character" w:customStyle="1" w:styleId="31">
    <w:name w:val="页眉 Char"/>
    <w:basedOn w:val="24"/>
    <w:link w:val="15"/>
    <w:qFormat/>
    <w:uiPriority w:val="99"/>
    <w:rPr>
      <w:rFonts w:ascii="Times New Roman" w:hAnsi="Times New Roman" w:eastAsia="宋体" w:cs="Times New Roman"/>
      <w:sz w:val="18"/>
      <w:szCs w:val="18"/>
    </w:rPr>
  </w:style>
  <w:style w:type="character" w:customStyle="1" w:styleId="32">
    <w:name w:val="页脚 Char"/>
    <w:basedOn w:val="24"/>
    <w:link w:val="14"/>
    <w:qFormat/>
    <w:uiPriority w:val="99"/>
    <w:rPr>
      <w:rFonts w:ascii="Times New Roman" w:hAnsi="Times New Roman" w:eastAsia="宋体" w:cs="Times New Roman"/>
      <w:sz w:val="18"/>
      <w:szCs w:val="18"/>
    </w:rPr>
  </w:style>
  <w:style w:type="character" w:customStyle="1" w:styleId="33">
    <w:name w:val="日期 Char"/>
    <w:basedOn w:val="24"/>
    <w:link w:val="11"/>
    <w:qFormat/>
    <w:uiPriority w:val="0"/>
    <w:rPr>
      <w:rFonts w:ascii="Times New Roman" w:hAnsi="Times New Roman" w:eastAsia="宋体" w:cs="Times New Roman"/>
      <w:sz w:val="32"/>
      <w:szCs w:val="20"/>
    </w:rPr>
  </w:style>
  <w:style w:type="paragraph" w:styleId="34">
    <w:name w:val="List Paragraph"/>
    <w:basedOn w:val="1"/>
    <w:link w:val="52"/>
    <w:qFormat/>
    <w:uiPriority w:val="34"/>
    <w:pPr>
      <w:ind w:firstLine="420" w:firstLineChars="200"/>
    </w:pPr>
  </w:style>
  <w:style w:type="character" w:customStyle="1" w:styleId="35">
    <w:name w:val="正文文本缩进 2 Char"/>
    <w:basedOn w:val="24"/>
    <w:link w:val="12"/>
    <w:semiHidden/>
    <w:qFormat/>
    <w:uiPriority w:val="99"/>
    <w:rPr>
      <w:rFonts w:ascii="Times New Roman" w:hAnsi="Times New Roman" w:eastAsia="宋体" w:cs="Times New Roman"/>
      <w:szCs w:val="20"/>
    </w:rPr>
  </w:style>
  <w:style w:type="character" w:customStyle="1" w:styleId="36">
    <w:name w:val="标题 3 Char"/>
    <w:basedOn w:val="24"/>
    <w:link w:val="2"/>
    <w:qFormat/>
    <w:uiPriority w:val="0"/>
    <w:rPr>
      <w:rFonts w:ascii="Times New Roman" w:hAnsi="Times New Roman" w:eastAsia="宋体" w:cs="Times New Roman"/>
      <w:b/>
      <w:bCs/>
      <w:sz w:val="32"/>
      <w:szCs w:val="32"/>
    </w:rPr>
  </w:style>
  <w:style w:type="character" w:customStyle="1" w:styleId="37">
    <w:name w:val="正文文本 2 Char"/>
    <w:basedOn w:val="24"/>
    <w:link w:val="19"/>
    <w:semiHidden/>
    <w:qFormat/>
    <w:uiPriority w:val="99"/>
    <w:rPr>
      <w:rFonts w:ascii="Times New Roman" w:hAnsi="Times New Roman" w:eastAsia="宋体" w:cs="Times New Roman"/>
      <w:szCs w:val="20"/>
    </w:rPr>
  </w:style>
  <w:style w:type="paragraph" w:customStyle="1" w:styleId="38">
    <w:name w:val="Char"/>
    <w:basedOn w:val="1"/>
    <w:autoRedefine/>
    <w:qFormat/>
    <w:uiPriority w:val="0"/>
    <w:pPr>
      <w:tabs>
        <w:tab w:val="left" w:pos="360"/>
      </w:tabs>
    </w:pPr>
    <w:rPr>
      <w:sz w:val="24"/>
      <w:szCs w:val="24"/>
    </w:rPr>
  </w:style>
  <w:style w:type="character" w:customStyle="1" w:styleId="39">
    <w:name w:val="纯文本 Char"/>
    <w:basedOn w:val="24"/>
    <w:semiHidden/>
    <w:qFormat/>
    <w:uiPriority w:val="99"/>
    <w:rPr>
      <w:rFonts w:ascii="宋体" w:hAnsi="Courier New" w:eastAsia="宋体" w:cs="Courier New"/>
      <w:szCs w:val="21"/>
    </w:rPr>
  </w:style>
  <w:style w:type="character" w:customStyle="1" w:styleId="40">
    <w:name w:val="纯文本 Char1"/>
    <w:link w:val="9"/>
    <w:qFormat/>
    <w:locked/>
    <w:uiPriority w:val="0"/>
    <w:rPr>
      <w:rFonts w:ascii="宋体" w:hAnsi="Courier New" w:eastAsia="宋体" w:cs="Times New Roman"/>
      <w:szCs w:val="20"/>
      <w:lang w:val="zh-CN" w:eastAsia="zh-CN"/>
    </w:rPr>
  </w:style>
  <w:style w:type="character" w:customStyle="1" w:styleId="41">
    <w:name w:val="正文文本缩进 3 Char"/>
    <w:basedOn w:val="24"/>
    <w:link w:val="18"/>
    <w:semiHidden/>
    <w:qFormat/>
    <w:uiPriority w:val="99"/>
    <w:rPr>
      <w:rFonts w:ascii="Times New Roman" w:hAnsi="Times New Roman" w:eastAsia="宋体" w:cs="Times New Roman"/>
      <w:sz w:val="16"/>
      <w:szCs w:val="16"/>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2"/>
    <w:basedOn w:val="1"/>
    <w:autoRedefine/>
    <w:qFormat/>
    <w:uiPriority w:val="0"/>
    <w:pPr>
      <w:tabs>
        <w:tab w:val="left" w:pos="360"/>
      </w:tabs>
    </w:pPr>
    <w:rPr>
      <w:sz w:val="24"/>
      <w:szCs w:val="24"/>
    </w:rPr>
  </w:style>
  <w:style w:type="paragraph" w:customStyle="1" w:styleId="47">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8">
    <w:name w:val="批注文字 Char"/>
    <w:basedOn w:val="24"/>
    <w:link w:val="5"/>
    <w:semiHidden/>
    <w:qFormat/>
    <w:uiPriority w:val="99"/>
    <w:rPr>
      <w:rFonts w:ascii="Times New Roman" w:hAnsi="Times New Roman" w:eastAsia="宋体" w:cs="Times New Roman"/>
      <w:szCs w:val="20"/>
    </w:rPr>
  </w:style>
  <w:style w:type="character" w:customStyle="1" w:styleId="49">
    <w:name w:val="批注主题 Char"/>
    <w:basedOn w:val="48"/>
    <w:link w:val="21"/>
    <w:semiHidden/>
    <w:qFormat/>
    <w:uiPriority w:val="99"/>
    <w:rPr>
      <w:rFonts w:ascii="Times New Roman" w:hAnsi="Times New Roman" w:eastAsia="宋体" w:cs="Times New Roman"/>
      <w:b/>
      <w:bCs/>
      <w:szCs w:val="20"/>
    </w:rPr>
  </w:style>
  <w:style w:type="character" w:customStyle="1" w:styleId="50">
    <w:name w:val="批注框文本 Char"/>
    <w:basedOn w:val="24"/>
    <w:link w:val="13"/>
    <w:semiHidden/>
    <w:qFormat/>
    <w:uiPriority w:val="99"/>
    <w:rPr>
      <w:rFonts w:ascii="Times New Roman" w:hAnsi="Times New Roman" w:eastAsia="宋体" w:cs="Times New Roman"/>
      <w:sz w:val="18"/>
      <w:szCs w:val="18"/>
    </w:rPr>
  </w:style>
  <w:style w:type="character" w:customStyle="1" w:styleId="51">
    <w:name w:val="Default Char"/>
    <w:link w:val="29"/>
    <w:qFormat/>
    <w:locked/>
    <w:uiPriority w:val="0"/>
    <w:rPr>
      <w:rFonts w:ascii="......." w:hAnsi="Calibri" w:eastAsia="......." w:cs="......."/>
      <w:color w:val="000000"/>
      <w:kern w:val="0"/>
      <w:sz w:val="24"/>
      <w:szCs w:val="24"/>
    </w:rPr>
  </w:style>
  <w:style w:type="character" w:customStyle="1" w:styleId="52">
    <w:name w:val="列出段落 Char"/>
    <w:link w:val="34"/>
    <w:qFormat/>
    <w:uiPriority w:val="34"/>
    <w:rPr>
      <w:rFonts w:ascii="Times New Roman" w:hAnsi="Times New Roman" w:eastAsia="宋体" w:cs="Times New Roman"/>
      <w:szCs w:val="20"/>
    </w:rPr>
  </w:style>
  <w:style w:type="character" w:customStyle="1" w:styleId="53">
    <w:name w:val="正文文本 Char"/>
    <w:basedOn w:val="24"/>
    <w:link w:val="6"/>
    <w:semiHidden/>
    <w:qFormat/>
    <w:uiPriority w:val="99"/>
    <w:rPr>
      <w:rFonts w:ascii="Times New Roman" w:hAnsi="Times New Roman" w:eastAsia="宋体" w:cs="Times New Roman"/>
      <w:szCs w:val="20"/>
    </w:rPr>
  </w:style>
  <w:style w:type="paragraph" w:customStyle="1" w:styleId="54">
    <w:name w:val="批注框文本1"/>
    <w:basedOn w:val="1"/>
    <w:semiHidden/>
    <w:qFormat/>
    <w:uiPriority w:val="0"/>
    <w:rPr>
      <w:sz w:val="16"/>
      <w:szCs w:val="16"/>
    </w:rPr>
  </w:style>
  <w:style w:type="paragraph" w:customStyle="1" w:styleId="55">
    <w:name w:val="正文缩进1"/>
    <w:basedOn w:val="1"/>
    <w:unhideWhenUsed/>
    <w:qFormat/>
    <w:uiPriority w:val="0"/>
    <w:pPr>
      <w:widowControl/>
      <w:ind w:firstLine="420"/>
      <w:jc w:val="left"/>
    </w:pPr>
    <w:rPr>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9B1E8A-03C3-48FB-9AFA-D67B2D1E7DA4}">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77</Pages>
  <Words>31029</Words>
  <Characters>32707</Characters>
  <Lines>229</Lines>
  <Paragraphs>64</Paragraphs>
  <TotalTime>13</TotalTime>
  <ScaleCrop>false</ScaleCrop>
  <LinksUpToDate>false</LinksUpToDate>
  <CharactersWithSpaces>34068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2024-06-21T03:16:00Z</dcterms:created>
  <dc:creator>未定义</dc:creator>
  <cp:lastModifiedBy>尃翟</cp:lastModifiedBy>
  <dcterms:modified xsi:type="dcterms:W3CDTF">2025-07-25T06:20:47Z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eyJoZGlkIjoiZmE5OWI1MzllMjAxNzY0MTAwNTA2MzU0YTJmNmNmMDAiLCJ1c2VySWQiOiIzNjQ1NDc3NTIifQ==</vt:lpwstr>
  </property>
  <property fmtid="{D5CDD505-2E9C-101B-9397-08002B2CF9AE}" pid="3" name="KSOProductBuildVer">
    <vt:lpwstr>2052-12.1.0.21915</vt:lpwstr>
  </property>
  <property fmtid="{D5CDD505-2E9C-101B-9397-08002B2CF9AE}" pid="4" name="ICV">
    <vt:lpwstr>230007FC43AE45FE94241B297185B711_13</vt:lpwstr>
  </property>
</Properties>
</file>